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CF74" w14:textId="0D84E77B" w:rsidR="00BB1817" w:rsidRDefault="006F45A8">
      <w:pPr>
        <w:rPr>
          <w:rFonts w:ascii="Arial" w:hAnsi="Arial" w:cs="Arial"/>
          <w:b/>
          <w:color w:val="FF0000"/>
        </w:rPr>
      </w:pPr>
      <w:r w:rsidRPr="00EC7758">
        <w:rPr>
          <w:rFonts w:ascii="Arial" w:hAnsi="Arial" w:cs="Arial"/>
          <w:b/>
          <w:color w:val="FF0000"/>
          <w:highlight w:val="yellow"/>
        </w:rPr>
        <w:t>News Story for TheFA.com</w:t>
      </w:r>
      <w:r w:rsidR="00BB1817" w:rsidRPr="00EC7758">
        <w:rPr>
          <w:rFonts w:ascii="Arial" w:hAnsi="Arial" w:cs="Arial"/>
          <w:b/>
          <w:color w:val="FF0000"/>
          <w:highlight w:val="yellow"/>
        </w:rPr>
        <w:t xml:space="preserve"> </w:t>
      </w:r>
      <w:r w:rsidR="00F40F77" w:rsidRPr="00EC7758">
        <w:rPr>
          <w:rFonts w:ascii="Arial" w:hAnsi="Arial" w:cs="Arial"/>
          <w:b/>
          <w:color w:val="FF0000"/>
          <w:highlight w:val="yellow"/>
        </w:rPr>
        <w:t>– Private &amp; Confidential</w:t>
      </w:r>
      <w:r w:rsidR="00F40F77">
        <w:rPr>
          <w:rFonts w:ascii="Arial" w:hAnsi="Arial" w:cs="Arial"/>
          <w:b/>
          <w:color w:val="FF0000"/>
        </w:rPr>
        <w:t xml:space="preserve"> </w:t>
      </w:r>
      <w:bookmarkStart w:id="0" w:name="_GoBack"/>
      <w:bookmarkEnd w:id="0"/>
    </w:p>
    <w:p w14:paraId="44AAAA6A" w14:textId="622E7EB0" w:rsidR="00162CAB" w:rsidRDefault="007D4EE1">
      <w:pPr>
        <w:rPr>
          <w:rFonts w:ascii="Arial" w:hAnsi="Arial" w:cs="Arial"/>
          <w:b/>
          <w:color w:val="FF0000"/>
        </w:rPr>
      </w:pPr>
      <w:r>
        <w:rPr>
          <w:rFonts w:ascii="Arial" w:hAnsi="Arial" w:cs="Arial"/>
          <w:b/>
          <w:color w:val="FF0000"/>
        </w:rPr>
        <w:t>Wednesday 24 March 2021</w:t>
      </w:r>
    </w:p>
    <w:p w14:paraId="69934342" w14:textId="32B1578B" w:rsidR="006F45A8" w:rsidRDefault="00C53A67" w:rsidP="006F45A8">
      <w:pPr>
        <w:autoSpaceDE w:val="0"/>
        <w:autoSpaceDN w:val="0"/>
        <w:spacing w:line="264" w:lineRule="auto"/>
        <w:ind w:right="90"/>
        <w:rPr>
          <w:b/>
          <w:bCs/>
          <w:color w:val="002060"/>
          <w:sz w:val="20"/>
          <w:szCs w:val="20"/>
        </w:rPr>
      </w:pPr>
      <w:r w:rsidRPr="00954526">
        <w:rPr>
          <w:rFonts w:ascii="Arial" w:hAnsi="Arial" w:cs="Arial"/>
          <w:b/>
        </w:rPr>
        <w:t xml:space="preserve">An update on </w:t>
      </w:r>
      <w:r w:rsidR="00CC5781">
        <w:rPr>
          <w:rFonts w:ascii="Arial" w:hAnsi="Arial" w:cs="Arial"/>
          <w:b/>
        </w:rPr>
        <w:t>t</w:t>
      </w:r>
      <w:r w:rsidR="006F45A8" w:rsidRPr="006F45A8">
        <w:rPr>
          <w:rFonts w:ascii="Arial" w:hAnsi="Arial" w:cs="Arial"/>
          <w:b/>
        </w:rPr>
        <w:t>he return of outdoor grassroots football</w:t>
      </w:r>
    </w:p>
    <w:p w14:paraId="4ED5F549" w14:textId="39AD918A" w:rsidR="006F45A8" w:rsidRPr="006F45A8" w:rsidRDefault="006845B7" w:rsidP="006F45A8">
      <w:pPr>
        <w:rPr>
          <w:rFonts w:ascii="Arial" w:hAnsi="Arial" w:cs="Arial"/>
          <w:i/>
          <w:shd w:val="clear" w:color="auto" w:fill="FFFFFF"/>
        </w:rPr>
      </w:pPr>
      <w:r w:rsidRPr="006F45A8">
        <w:rPr>
          <w:rFonts w:ascii="Arial" w:hAnsi="Arial" w:cs="Arial"/>
          <w:i/>
          <w:shd w:val="clear" w:color="auto" w:fill="FFFFFF"/>
        </w:rPr>
        <w:t xml:space="preserve">The FA </w:t>
      </w:r>
      <w:r w:rsidR="006F45A8" w:rsidRPr="006F45A8">
        <w:rPr>
          <w:rFonts w:ascii="Arial" w:hAnsi="Arial" w:cs="Arial"/>
          <w:i/>
          <w:shd w:val="clear" w:color="auto" w:fill="FFFFFF"/>
        </w:rPr>
        <w:t xml:space="preserve">has provided an update on the return of outdoor grassroots football </w:t>
      </w:r>
      <w:r w:rsidR="006F45A8">
        <w:rPr>
          <w:rFonts w:ascii="Arial" w:hAnsi="Arial" w:cs="Arial"/>
          <w:i/>
          <w:shd w:val="clear" w:color="auto" w:fill="FFFFFF"/>
        </w:rPr>
        <w:t xml:space="preserve">and support available to clubs across the grassroots football community. </w:t>
      </w:r>
    </w:p>
    <w:p w14:paraId="2BE4AE6D" w14:textId="2FE391A1" w:rsidR="009F15E4" w:rsidRDefault="006F45A8" w:rsidP="006F45A8">
      <w:pPr>
        <w:autoSpaceDE w:val="0"/>
        <w:autoSpaceDN w:val="0"/>
        <w:spacing w:line="264" w:lineRule="auto"/>
        <w:ind w:right="90"/>
        <w:rPr>
          <w:rFonts w:ascii="Arial" w:hAnsi="Arial" w:cs="Arial"/>
        </w:rPr>
      </w:pPr>
      <w:r w:rsidRPr="006F45A8">
        <w:rPr>
          <w:rFonts w:ascii="Arial" w:hAnsi="Arial" w:cs="Arial"/>
        </w:rPr>
        <w:t xml:space="preserve">On </w:t>
      </w:r>
      <w:r w:rsidR="00476242">
        <w:rPr>
          <w:rFonts w:ascii="Arial" w:hAnsi="Arial" w:cs="Arial"/>
        </w:rPr>
        <w:t xml:space="preserve">Monday </w:t>
      </w:r>
      <w:r w:rsidRPr="006F45A8">
        <w:rPr>
          <w:rFonts w:ascii="Arial" w:hAnsi="Arial" w:cs="Arial"/>
        </w:rPr>
        <w:t>29 March, as part of the next stage of the Government’s roadmap out of national lockdown, outdoor sports facilities can open,</w:t>
      </w:r>
      <w:r w:rsidR="009F15E4">
        <w:rPr>
          <w:rFonts w:ascii="Arial" w:hAnsi="Arial" w:cs="Arial"/>
        </w:rPr>
        <w:t xml:space="preserve"> and </w:t>
      </w:r>
      <w:r w:rsidRPr="006F45A8">
        <w:rPr>
          <w:rFonts w:ascii="Arial" w:hAnsi="Arial" w:cs="Arial"/>
        </w:rPr>
        <w:t xml:space="preserve">organised outdoor football can take place. </w:t>
      </w:r>
    </w:p>
    <w:p w14:paraId="37C48CA2" w14:textId="3ACB68E4" w:rsidR="00476242" w:rsidRPr="00476242" w:rsidRDefault="00476242" w:rsidP="001631F1">
      <w:pPr>
        <w:autoSpaceDE w:val="0"/>
        <w:autoSpaceDN w:val="0"/>
        <w:rPr>
          <w:rFonts w:ascii="Arial" w:hAnsi="Arial" w:cs="Arial"/>
        </w:rPr>
      </w:pPr>
      <w:r>
        <w:rPr>
          <w:rFonts w:ascii="Arial" w:hAnsi="Arial" w:cs="Arial"/>
        </w:rPr>
        <w:t xml:space="preserve">We have now published </w:t>
      </w:r>
      <w:r w:rsidR="00960315">
        <w:rPr>
          <w:rFonts w:ascii="Arial" w:hAnsi="Arial" w:cs="Arial"/>
        </w:rPr>
        <w:t>our</w:t>
      </w:r>
      <w:r>
        <w:rPr>
          <w:rFonts w:ascii="Arial" w:hAnsi="Arial" w:cs="Arial"/>
        </w:rPr>
        <w:t xml:space="preserve"> updated</w:t>
      </w:r>
      <w:r w:rsidR="006F45A8" w:rsidRPr="006F45A8">
        <w:rPr>
          <w:rFonts w:ascii="Arial" w:hAnsi="Arial" w:cs="Arial"/>
          <w:spacing w:val="23"/>
        </w:rPr>
        <w:t xml:space="preserve"> </w:t>
      </w:r>
      <w:r w:rsidR="006F45A8" w:rsidRPr="006F45A8">
        <w:rPr>
          <w:rFonts w:ascii="Arial" w:hAnsi="Arial" w:cs="Arial"/>
        </w:rPr>
        <w:t>guidance</w:t>
      </w:r>
      <w:r>
        <w:rPr>
          <w:rFonts w:ascii="Arial" w:hAnsi="Arial" w:cs="Arial"/>
        </w:rPr>
        <w:t>, based on the latest Government advice available,</w:t>
      </w:r>
      <w:r w:rsidR="006F45A8" w:rsidRPr="00476242">
        <w:rPr>
          <w:rFonts w:ascii="Arial" w:hAnsi="Arial" w:cs="Arial"/>
        </w:rPr>
        <w:t xml:space="preserve"> </w:t>
      </w:r>
      <w:r w:rsidRPr="00476242">
        <w:rPr>
          <w:rFonts w:ascii="Arial" w:hAnsi="Arial" w:cs="Arial"/>
        </w:rPr>
        <w:t xml:space="preserve">which </w:t>
      </w:r>
      <w:r w:rsidR="006F45A8" w:rsidRPr="006F45A8">
        <w:rPr>
          <w:rFonts w:ascii="Arial" w:hAnsi="Arial" w:cs="Arial"/>
        </w:rPr>
        <w:t>applies</w:t>
      </w:r>
      <w:r w:rsidR="006F45A8" w:rsidRPr="00476242">
        <w:rPr>
          <w:rFonts w:ascii="Arial" w:hAnsi="Arial" w:cs="Arial"/>
        </w:rPr>
        <w:t xml:space="preserve"> </w:t>
      </w:r>
      <w:r w:rsidR="006F45A8" w:rsidRPr="006F45A8">
        <w:rPr>
          <w:rFonts w:ascii="Arial" w:hAnsi="Arial" w:cs="Arial"/>
        </w:rPr>
        <w:t>to</w:t>
      </w:r>
      <w:r w:rsidR="006F45A8" w:rsidRPr="00476242">
        <w:rPr>
          <w:rFonts w:ascii="Arial" w:hAnsi="Arial" w:cs="Arial"/>
        </w:rPr>
        <w:t xml:space="preserve"> </w:t>
      </w:r>
      <w:r w:rsidR="006F45A8" w:rsidRPr="006F45A8">
        <w:rPr>
          <w:rFonts w:ascii="Arial" w:hAnsi="Arial" w:cs="Arial"/>
        </w:rPr>
        <w:t>all</w:t>
      </w:r>
      <w:r w:rsidR="006F45A8" w:rsidRPr="00476242">
        <w:rPr>
          <w:rFonts w:ascii="Arial" w:hAnsi="Arial" w:cs="Arial"/>
        </w:rPr>
        <w:t xml:space="preserve"> </w:t>
      </w:r>
      <w:r w:rsidR="009B22AE">
        <w:rPr>
          <w:rFonts w:ascii="Arial" w:hAnsi="Arial" w:cs="Arial"/>
        </w:rPr>
        <w:t xml:space="preserve">outdoor </w:t>
      </w:r>
      <w:r w:rsidR="006F45A8" w:rsidRPr="006F45A8">
        <w:rPr>
          <w:rFonts w:ascii="Arial" w:hAnsi="Arial" w:cs="Arial"/>
        </w:rPr>
        <w:t>youth</w:t>
      </w:r>
      <w:r w:rsidR="006F45A8" w:rsidRPr="00476242">
        <w:rPr>
          <w:rFonts w:ascii="Arial" w:hAnsi="Arial" w:cs="Arial"/>
        </w:rPr>
        <w:t xml:space="preserve"> </w:t>
      </w:r>
      <w:r w:rsidR="006F45A8" w:rsidRPr="006F45A8">
        <w:rPr>
          <w:rFonts w:ascii="Arial" w:hAnsi="Arial" w:cs="Arial"/>
        </w:rPr>
        <w:t>and</w:t>
      </w:r>
      <w:r w:rsidR="006F45A8" w:rsidRPr="00476242">
        <w:rPr>
          <w:rFonts w:ascii="Arial" w:hAnsi="Arial" w:cs="Arial"/>
        </w:rPr>
        <w:t xml:space="preserve"> </w:t>
      </w:r>
      <w:r w:rsidR="006F45A8" w:rsidRPr="006F45A8">
        <w:rPr>
          <w:rFonts w:ascii="Arial" w:hAnsi="Arial" w:cs="Arial"/>
        </w:rPr>
        <w:t>adult</w:t>
      </w:r>
      <w:r w:rsidR="006F45A8" w:rsidRPr="00476242">
        <w:rPr>
          <w:rFonts w:ascii="Arial" w:hAnsi="Arial" w:cs="Arial"/>
        </w:rPr>
        <w:t xml:space="preserve"> </w:t>
      </w:r>
      <w:r w:rsidR="006F45A8" w:rsidRPr="006F45A8">
        <w:rPr>
          <w:rFonts w:ascii="Arial" w:hAnsi="Arial" w:cs="Arial"/>
        </w:rPr>
        <w:t>football</w:t>
      </w:r>
      <w:r w:rsidR="006F45A8" w:rsidRPr="00476242">
        <w:rPr>
          <w:rFonts w:ascii="Arial" w:hAnsi="Arial" w:cs="Arial"/>
        </w:rPr>
        <w:t xml:space="preserve"> </w:t>
      </w:r>
      <w:r w:rsidR="006F45A8" w:rsidRPr="006F45A8">
        <w:rPr>
          <w:rFonts w:ascii="Arial" w:hAnsi="Arial" w:cs="Arial"/>
        </w:rPr>
        <w:t>and</w:t>
      </w:r>
      <w:r w:rsidR="006F45A8" w:rsidRPr="00476242">
        <w:rPr>
          <w:rFonts w:ascii="Arial" w:hAnsi="Arial" w:cs="Arial"/>
        </w:rPr>
        <w:t xml:space="preserve"> </w:t>
      </w:r>
      <w:r w:rsidR="006F45A8" w:rsidRPr="006F45A8">
        <w:rPr>
          <w:rFonts w:ascii="Arial" w:hAnsi="Arial" w:cs="Arial"/>
        </w:rPr>
        <w:t>futsal,</w:t>
      </w:r>
      <w:r w:rsidR="006F45A8" w:rsidRPr="00476242">
        <w:rPr>
          <w:rFonts w:ascii="Arial" w:hAnsi="Arial" w:cs="Arial"/>
        </w:rPr>
        <w:t xml:space="preserve"> </w:t>
      </w:r>
      <w:r w:rsidR="006F45A8" w:rsidRPr="006F45A8">
        <w:rPr>
          <w:rFonts w:ascii="Arial" w:hAnsi="Arial" w:cs="Arial"/>
        </w:rPr>
        <w:t>including</w:t>
      </w:r>
      <w:r w:rsidR="006F45A8" w:rsidRPr="00476242">
        <w:rPr>
          <w:rFonts w:ascii="Arial" w:hAnsi="Arial" w:cs="Arial"/>
        </w:rPr>
        <w:t xml:space="preserve"> </w:t>
      </w:r>
      <w:r w:rsidR="006F45A8" w:rsidRPr="006F45A8">
        <w:rPr>
          <w:rFonts w:ascii="Arial" w:hAnsi="Arial" w:cs="Arial"/>
        </w:rPr>
        <w:t>all</w:t>
      </w:r>
      <w:r w:rsidR="006F45A8" w:rsidRPr="00476242">
        <w:rPr>
          <w:rFonts w:ascii="Arial" w:hAnsi="Arial" w:cs="Arial"/>
        </w:rPr>
        <w:t xml:space="preserve"> </w:t>
      </w:r>
      <w:r w:rsidR="006F45A8" w:rsidRPr="006F45A8">
        <w:rPr>
          <w:rFonts w:ascii="Arial" w:hAnsi="Arial" w:cs="Arial"/>
        </w:rPr>
        <w:t>formats</w:t>
      </w:r>
      <w:r w:rsidR="006F45A8" w:rsidRPr="00476242">
        <w:rPr>
          <w:rFonts w:ascii="Arial" w:hAnsi="Arial" w:cs="Arial"/>
        </w:rPr>
        <w:t xml:space="preserve"> </w:t>
      </w:r>
      <w:r w:rsidR="006F45A8" w:rsidRPr="006F45A8">
        <w:rPr>
          <w:rFonts w:ascii="Arial" w:hAnsi="Arial" w:cs="Arial"/>
        </w:rPr>
        <w:t>of</w:t>
      </w:r>
      <w:r w:rsidR="006F45A8" w:rsidRPr="00476242">
        <w:rPr>
          <w:rFonts w:ascii="Arial" w:hAnsi="Arial" w:cs="Arial"/>
        </w:rPr>
        <w:t xml:space="preserve"> </w:t>
      </w:r>
      <w:r w:rsidR="006F45A8" w:rsidRPr="006F45A8">
        <w:rPr>
          <w:rFonts w:ascii="Arial" w:hAnsi="Arial" w:cs="Arial"/>
        </w:rPr>
        <w:t>the</w:t>
      </w:r>
      <w:r w:rsidR="006F45A8" w:rsidRPr="00476242">
        <w:rPr>
          <w:rFonts w:ascii="Arial" w:hAnsi="Arial" w:cs="Arial"/>
        </w:rPr>
        <w:t xml:space="preserve"> </w:t>
      </w:r>
      <w:r w:rsidR="006F45A8" w:rsidRPr="006F45A8">
        <w:rPr>
          <w:rFonts w:ascii="Arial" w:hAnsi="Arial" w:cs="Arial"/>
        </w:rPr>
        <w:t xml:space="preserve">game. </w:t>
      </w:r>
      <w:r w:rsidR="001631F1" w:rsidRPr="00476242">
        <w:rPr>
          <w:rFonts w:ascii="Arial" w:hAnsi="Arial" w:cs="Arial"/>
        </w:rPr>
        <w:t xml:space="preserve">If there are any further updates from </w:t>
      </w:r>
      <w:r w:rsidR="00D26FC6">
        <w:rPr>
          <w:rFonts w:ascii="Arial" w:hAnsi="Arial" w:cs="Arial"/>
        </w:rPr>
        <w:t xml:space="preserve">the </w:t>
      </w:r>
      <w:r w:rsidR="00D26FC6" w:rsidRPr="00476242">
        <w:rPr>
          <w:rFonts w:ascii="Arial" w:hAnsi="Arial" w:cs="Arial"/>
        </w:rPr>
        <w:t>Government,</w:t>
      </w:r>
      <w:r w:rsidR="001631F1" w:rsidRPr="00476242">
        <w:rPr>
          <w:rFonts w:ascii="Arial" w:hAnsi="Arial" w:cs="Arial"/>
        </w:rPr>
        <w:t xml:space="preserve"> we will communicate these in due course. </w:t>
      </w:r>
      <w:r w:rsidR="00D26FC6">
        <w:rPr>
          <w:rFonts w:ascii="Arial" w:hAnsi="Arial" w:cs="Arial"/>
        </w:rPr>
        <w:t>We will also update our guidance as we move through the different steps of the Government’s roadmap out of lockdown.</w:t>
      </w:r>
    </w:p>
    <w:p w14:paraId="0D2F3DB5" w14:textId="77777777" w:rsidR="006F45A8" w:rsidRPr="006F45A8" w:rsidRDefault="006F45A8" w:rsidP="00476242">
      <w:pPr>
        <w:autoSpaceDE w:val="0"/>
        <w:autoSpaceDN w:val="0"/>
        <w:spacing w:before="114"/>
        <w:rPr>
          <w:rFonts w:ascii="Arial" w:hAnsi="Arial" w:cs="Arial"/>
          <w:b/>
          <w:bCs/>
        </w:rPr>
      </w:pPr>
      <w:r w:rsidRPr="006F45A8">
        <w:rPr>
          <w:rFonts w:ascii="Arial" w:hAnsi="Arial" w:cs="Arial"/>
          <w:b/>
          <w:bCs/>
        </w:rPr>
        <w:t>Travel</w:t>
      </w:r>
    </w:p>
    <w:p w14:paraId="2BD5DEDC" w14:textId="73CC78B1" w:rsidR="00CC5781" w:rsidRDefault="006F45A8" w:rsidP="00CC5781">
      <w:pPr>
        <w:autoSpaceDE w:val="0"/>
        <w:autoSpaceDN w:val="0"/>
        <w:rPr>
          <w:rFonts w:ascii="Arial" w:hAnsi="Arial" w:cs="Arial"/>
        </w:rPr>
      </w:pPr>
      <w:r w:rsidRPr="006F45A8">
        <w:rPr>
          <w:rFonts w:ascii="Arial" w:hAnsi="Arial" w:cs="Arial"/>
          <w:shd w:val="clear" w:color="auto" w:fill="FFFFFF"/>
        </w:rPr>
        <w:t xml:space="preserve">The Government guidance on travel is that the ‘stay at home’ rule will end on </w:t>
      </w:r>
      <w:r w:rsidR="00EC7758">
        <w:rPr>
          <w:rFonts w:ascii="Arial" w:hAnsi="Arial" w:cs="Arial"/>
          <w:shd w:val="clear" w:color="auto" w:fill="FFFFFF"/>
        </w:rPr>
        <w:t xml:space="preserve">Monday </w:t>
      </w:r>
      <w:r w:rsidRPr="006F45A8">
        <w:rPr>
          <w:rFonts w:ascii="Arial" w:hAnsi="Arial" w:cs="Arial"/>
          <w:shd w:val="clear" w:color="auto" w:fill="FFFFFF"/>
        </w:rPr>
        <w:t xml:space="preserve">29 March, but many restrictions will remain in place. As organised sport can resume, all participants may travel to games but should avoid travel at the busiest times and routes, as well as minimising any unnecessary journeys where possible. </w:t>
      </w:r>
      <w:r w:rsidRPr="006F45A8">
        <w:rPr>
          <w:rFonts w:ascii="Arial" w:hAnsi="Arial" w:cs="Arial"/>
        </w:rPr>
        <w:t>All participants must follow</w:t>
      </w:r>
      <w:r w:rsidRPr="006F45A8">
        <w:rPr>
          <w:rFonts w:ascii="Arial" w:hAnsi="Arial" w:cs="Arial"/>
          <w:spacing w:val="-3"/>
        </w:rPr>
        <w:t xml:space="preserve"> </w:t>
      </w:r>
      <w:r w:rsidRPr="006F45A8">
        <w:rPr>
          <w:rFonts w:ascii="Arial" w:hAnsi="Arial" w:cs="Arial"/>
        </w:rPr>
        <w:t>the</w:t>
      </w:r>
      <w:r w:rsidRPr="006F45A8">
        <w:rPr>
          <w:rFonts w:ascii="Arial" w:hAnsi="Arial" w:cs="Arial"/>
          <w:spacing w:val="-3"/>
        </w:rPr>
        <w:t xml:space="preserve"> </w:t>
      </w:r>
      <w:r w:rsidRPr="006F45A8">
        <w:rPr>
          <w:rFonts w:ascii="Arial" w:hAnsi="Arial" w:cs="Arial"/>
        </w:rPr>
        <w:t>government’s</w:t>
      </w:r>
      <w:r w:rsidRPr="006F45A8">
        <w:rPr>
          <w:rFonts w:ascii="Arial" w:hAnsi="Arial" w:cs="Arial"/>
          <w:spacing w:val="-3"/>
        </w:rPr>
        <w:t xml:space="preserve"> </w:t>
      </w:r>
      <w:r w:rsidRPr="006F45A8">
        <w:rPr>
          <w:rFonts w:ascii="Arial" w:hAnsi="Arial" w:cs="Arial"/>
        </w:rPr>
        <w:t>guidance</w:t>
      </w:r>
      <w:r w:rsidRPr="006F45A8">
        <w:rPr>
          <w:rFonts w:ascii="Arial" w:hAnsi="Arial" w:cs="Arial"/>
          <w:spacing w:val="-3"/>
        </w:rPr>
        <w:t xml:space="preserve"> </w:t>
      </w:r>
      <w:r w:rsidRPr="006F45A8">
        <w:rPr>
          <w:rFonts w:ascii="Arial" w:hAnsi="Arial" w:cs="Arial"/>
        </w:rPr>
        <w:t>on</w:t>
      </w:r>
      <w:r w:rsidRPr="006F45A8">
        <w:rPr>
          <w:rFonts w:ascii="Arial" w:hAnsi="Arial" w:cs="Arial"/>
          <w:spacing w:val="-3"/>
        </w:rPr>
        <w:t xml:space="preserve"> </w:t>
      </w:r>
      <w:hyperlink r:id="rId10" w:history="1">
        <w:r w:rsidRPr="00476242">
          <w:rPr>
            <w:rStyle w:val="Hyperlink"/>
            <w:rFonts w:ascii="Arial" w:hAnsi="Arial" w:cs="Arial"/>
            <w:bCs/>
            <w:color w:val="4472C4" w:themeColor="accent1"/>
          </w:rPr>
          <w:t>safer</w:t>
        </w:r>
        <w:r w:rsidRPr="00476242">
          <w:rPr>
            <w:rStyle w:val="Hyperlink"/>
            <w:rFonts w:ascii="Arial" w:hAnsi="Arial" w:cs="Arial"/>
            <w:bCs/>
            <w:color w:val="4472C4" w:themeColor="accent1"/>
            <w:spacing w:val="-4"/>
          </w:rPr>
          <w:t xml:space="preserve"> </w:t>
        </w:r>
        <w:r w:rsidRPr="00476242">
          <w:rPr>
            <w:rStyle w:val="Hyperlink"/>
            <w:rFonts w:ascii="Arial" w:hAnsi="Arial" w:cs="Arial"/>
            <w:bCs/>
            <w:color w:val="4472C4" w:themeColor="accent1"/>
          </w:rPr>
          <w:t>travel</w:t>
        </w:r>
        <w:r w:rsidRPr="00476242">
          <w:rPr>
            <w:rStyle w:val="Hyperlink"/>
            <w:rFonts w:ascii="Arial" w:hAnsi="Arial" w:cs="Arial"/>
            <w:bCs/>
            <w:color w:val="4472C4" w:themeColor="accent1"/>
            <w:spacing w:val="-7"/>
          </w:rPr>
          <w:t xml:space="preserve"> </w:t>
        </w:r>
      </w:hyperlink>
      <w:r w:rsidRPr="00476242">
        <w:rPr>
          <w:rFonts w:ascii="Arial" w:hAnsi="Arial" w:cs="Arial"/>
          <w:color w:val="4472C4" w:themeColor="accent1"/>
          <w:u w:val="single"/>
        </w:rPr>
        <w:t>.</w:t>
      </w:r>
    </w:p>
    <w:p w14:paraId="20371713" w14:textId="4C993011" w:rsidR="006F45A8" w:rsidRPr="00CC5781" w:rsidRDefault="006F45A8" w:rsidP="00CC5781">
      <w:pPr>
        <w:autoSpaceDE w:val="0"/>
        <w:autoSpaceDN w:val="0"/>
        <w:rPr>
          <w:rFonts w:ascii="Arial" w:hAnsi="Arial" w:cs="Arial"/>
        </w:rPr>
      </w:pPr>
      <w:r w:rsidRPr="006F45A8">
        <w:rPr>
          <w:rFonts w:ascii="Arial" w:hAnsi="Arial" w:cs="Arial"/>
          <w:b/>
          <w:bCs/>
        </w:rPr>
        <w:t>Changing rooms</w:t>
      </w:r>
    </w:p>
    <w:p w14:paraId="7C7D075E" w14:textId="2F99DA0F" w:rsidR="006F45A8" w:rsidRPr="006F45A8" w:rsidRDefault="006F45A8" w:rsidP="00CC5781">
      <w:pPr>
        <w:autoSpaceDE w:val="0"/>
        <w:autoSpaceDN w:val="0"/>
        <w:rPr>
          <w:rFonts w:ascii="Arial" w:hAnsi="Arial" w:cs="Arial"/>
        </w:rPr>
      </w:pPr>
      <w:r w:rsidRPr="006F45A8">
        <w:rPr>
          <w:rFonts w:ascii="Arial" w:hAnsi="Arial" w:cs="Arial"/>
        </w:rPr>
        <w:t xml:space="preserve">Changing rooms cannot be used as part of step one in the roadmap out of lockdown and must remain shut. </w:t>
      </w:r>
      <w:r w:rsidR="00D26FC6" w:rsidRPr="00654772">
        <w:rPr>
          <w:rFonts w:ascii="Arial" w:hAnsi="Arial" w:cs="Arial"/>
        </w:rPr>
        <w:t>Toilets will be allowed to open, 30 minutes before and 30 minutes after training and/or matches. All government guidance on hygiene and social distancing measures must be followed.</w:t>
      </w:r>
    </w:p>
    <w:p w14:paraId="757A8588" w14:textId="77777777" w:rsidR="00342C22" w:rsidRDefault="00342C22" w:rsidP="00342C22">
      <w:pPr>
        <w:autoSpaceDE w:val="0"/>
        <w:autoSpaceDN w:val="0"/>
        <w:spacing w:before="114"/>
        <w:rPr>
          <w:rFonts w:ascii="Arial" w:hAnsi="Arial" w:cs="Arial"/>
          <w:b/>
          <w:bCs/>
        </w:rPr>
      </w:pPr>
      <w:r>
        <w:rPr>
          <w:rFonts w:ascii="Arial" w:hAnsi="Arial" w:cs="Arial"/>
          <w:b/>
          <w:bCs/>
        </w:rPr>
        <w:t>Spectators</w:t>
      </w:r>
    </w:p>
    <w:p w14:paraId="6E00968F" w14:textId="341E4C65" w:rsidR="00342C22" w:rsidRPr="006F45A8" w:rsidRDefault="00342C22" w:rsidP="00CC5781">
      <w:pPr>
        <w:autoSpaceDE w:val="0"/>
        <w:autoSpaceDN w:val="0"/>
        <w:rPr>
          <w:rFonts w:ascii="Arial" w:hAnsi="Arial" w:cs="Arial"/>
        </w:rPr>
      </w:pPr>
      <w:r>
        <w:rPr>
          <w:rFonts w:ascii="Arial" w:hAnsi="Arial" w:cs="Arial"/>
        </w:rPr>
        <w:t xml:space="preserve">No spectators are allowed at grassroots football as part of step one of the Government’s roadmap. One parent or guardian </w:t>
      </w:r>
      <w:r w:rsidRPr="00342C22">
        <w:rPr>
          <w:rFonts w:ascii="Arial" w:hAnsi="Arial" w:cs="Arial"/>
        </w:rPr>
        <w:t>per child is permitted, where clubs and facilities can safely accommodate this and following all appropriate guidance.  </w:t>
      </w:r>
    </w:p>
    <w:p w14:paraId="1AA12EF3" w14:textId="77777777" w:rsidR="006F45A8" w:rsidRPr="006F45A8" w:rsidRDefault="006F45A8" w:rsidP="00CC5781">
      <w:pPr>
        <w:autoSpaceDE w:val="0"/>
        <w:autoSpaceDN w:val="0"/>
        <w:spacing w:before="114"/>
        <w:rPr>
          <w:rFonts w:ascii="Arial" w:hAnsi="Arial" w:cs="Arial"/>
          <w:b/>
          <w:bCs/>
        </w:rPr>
      </w:pPr>
      <w:r w:rsidRPr="006F45A8">
        <w:rPr>
          <w:rFonts w:ascii="Arial" w:hAnsi="Arial" w:cs="Arial"/>
          <w:b/>
          <w:bCs/>
        </w:rPr>
        <w:t>Indoor football</w:t>
      </w:r>
    </w:p>
    <w:p w14:paraId="6A95320E" w14:textId="2B14FDE4" w:rsidR="00D26FC6" w:rsidRPr="00D26FC6" w:rsidRDefault="006F45A8" w:rsidP="00720CFC">
      <w:pPr>
        <w:pStyle w:val="BodyText"/>
        <w:rPr>
          <w:rFonts w:ascii="FS Jack" w:eastAsia="FSJack-Light" w:hAnsi="FS Jack" w:cs="FSJack-Light"/>
          <w:color w:val="FF0000"/>
        </w:rPr>
      </w:pPr>
      <w:r w:rsidRPr="006F45A8">
        <w:rPr>
          <w:rFonts w:ascii="Arial" w:hAnsi="Arial" w:cs="Arial"/>
        </w:rPr>
        <w:t>Indoor</w:t>
      </w:r>
      <w:r w:rsidRPr="006F45A8">
        <w:rPr>
          <w:rFonts w:ascii="Arial" w:hAnsi="Arial" w:cs="Arial"/>
          <w:spacing w:val="15"/>
        </w:rPr>
        <w:t xml:space="preserve"> </w:t>
      </w:r>
      <w:r w:rsidRPr="006F45A8">
        <w:rPr>
          <w:rFonts w:ascii="Arial" w:hAnsi="Arial" w:cs="Arial"/>
        </w:rPr>
        <w:t>sport</w:t>
      </w:r>
      <w:r w:rsidRPr="006F45A8">
        <w:rPr>
          <w:rFonts w:ascii="Arial" w:hAnsi="Arial" w:cs="Arial"/>
          <w:spacing w:val="16"/>
        </w:rPr>
        <w:t xml:space="preserve"> </w:t>
      </w:r>
      <w:r w:rsidRPr="006F45A8">
        <w:rPr>
          <w:rFonts w:ascii="Arial" w:hAnsi="Arial" w:cs="Arial"/>
        </w:rPr>
        <w:t>is not currently allowed. This is planned to return no earlier than the 17</w:t>
      </w:r>
      <w:r w:rsidRPr="00654772">
        <w:rPr>
          <w:rFonts w:ascii="Arial" w:hAnsi="Arial" w:cs="Arial"/>
        </w:rPr>
        <w:t>th</w:t>
      </w:r>
      <w:r w:rsidRPr="006F45A8">
        <w:rPr>
          <w:rFonts w:ascii="Arial" w:hAnsi="Arial" w:cs="Arial"/>
        </w:rPr>
        <w:t xml:space="preserve"> May, as part of step three of the Government’s roadmap</w:t>
      </w:r>
      <w:r w:rsidR="00D26FC6" w:rsidRPr="00654772">
        <w:rPr>
          <w:rFonts w:ascii="Arial" w:hAnsi="Arial" w:cs="Arial"/>
        </w:rPr>
        <w:t>, apart from disability football, which is currently allowed to take place indoors.</w:t>
      </w:r>
      <w:r w:rsidR="00D26FC6" w:rsidRPr="00D26FC6">
        <w:rPr>
          <w:rFonts w:ascii="FS Jack" w:eastAsia="FSJack-Light" w:hAnsi="FS Jack" w:cs="FSJack-Light"/>
          <w:color w:val="FF0000"/>
        </w:rPr>
        <w:t xml:space="preserve">  </w:t>
      </w:r>
    </w:p>
    <w:p w14:paraId="73FB1F6B" w14:textId="2273FC54" w:rsidR="00CC5781" w:rsidRDefault="00CC5781" w:rsidP="00217C15">
      <w:pPr>
        <w:autoSpaceDE w:val="0"/>
        <w:autoSpaceDN w:val="0"/>
        <w:rPr>
          <w:rFonts w:ascii="Arial" w:hAnsi="Arial" w:cs="Arial"/>
        </w:rPr>
      </w:pPr>
    </w:p>
    <w:p w14:paraId="0F538969" w14:textId="7FBCACB1" w:rsidR="00EC7758" w:rsidRDefault="00CC5781" w:rsidP="00CC5781">
      <w:pPr>
        <w:rPr>
          <w:rFonts w:ascii="Arial" w:hAnsi="Arial" w:cs="Arial"/>
          <w:b/>
        </w:rPr>
      </w:pPr>
      <w:r w:rsidRPr="00476242">
        <w:rPr>
          <w:rFonts w:ascii="Arial" w:hAnsi="Arial" w:cs="Arial"/>
        </w:rPr>
        <w:t>It is extremely important that clubs, players, coaches, match officials, league officials, volunteers, parents, carers, and facility providers continue to strictly follow both the </w:t>
      </w:r>
      <w:hyperlink r:id="rId11" w:tgtFrame="_blank" w:history="1">
        <w:r w:rsidRPr="00476242">
          <w:rPr>
            <w:rFonts w:ascii="Arial" w:hAnsi="Arial" w:cs="Arial"/>
          </w:rPr>
          <w:t xml:space="preserve">UK Government's latest </w:t>
        </w:r>
        <w:r w:rsidRPr="00EC7758">
          <w:rPr>
            <w:rFonts w:ascii="Arial" w:hAnsi="Arial" w:cs="Arial"/>
            <w:color w:val="4472C4" w:themeColor="accent1"/>
            <w:u w:val="single"/>
          </w:rPr>
          <w:t>guidance on COVID-19</w:t>
        </w:r>
      </w:hyperlink>
      <w:r w:rsidRPr="00476242">
        <w:rPr>
          <w:rFonts w:ascii="Arial" w:hAnsi="Arial" w:cs="Arial"/>
        </w:rPr>
        <w:t xml:space="preserve"> and respective bespoke guidance documents from the FA. Any incidents of non-compliance will be reported to the local County Football </w:t>
      </w:r>
      <w:r w:rsidRPr="00CC5781">
        <w:rPr>
          <w:rFonts w:ascii="Arial" w:hAnsi="Arial" w:cs="Arial"/>
        </w:rPr>
        <w:t>Association.</w:t>
      </w:r>
    </w:p>
    <w:p w14:paraId="5558DDAB" w14:textId="40A1E4EC" w:rsidR="00CC5781" w:rsidRPr="00D0327F" w:rsidRDefault="001C5869" w:rsidP="00CC5781">
      <w:pPr>
        <w:rPr>
          <w:rFonts w:ascii="Arial" w:hAnsi="Arial" w:cs="Arial"/>
          <w:b/>
        </w:rPr>
      </w:pPr>
      <w:r>
        <w:rPr>
          <w:rFonts w:ascii="Arial" w:hAnsi="Arial" w:cs="Arial"/>
          <w:b/>
        </w:rPr>
        <w:t xml:space="preserve">Further </w:t>
      </w:r>
      <w:r w:rsidR="00D26FC6">
        <w:rPr>
          <w:rFonts w:ascii="Arial" w:hAnsi="Arial" w:cs="Arial"/>
          <w:b/>
        </w:rPr>
        <w:t xml:space="preserve">FA </w:t>
      </w:r>
      <w:r>
        <w:rPr>
          <w:rFonts w:ascii="Arial" w:hAnsi="Arial" w:cs="Arial"/>
          <w:b/>
        </w:rPr>
        <w:t>f</w:t>
      </w:r>
      <w:r w:rsidR="00CC5781" w:rsidRPr="00D0327F">
        <w:rPr>
          <w:rFonts w:ascii="Arial" w:hAnsi="Arial" w:cs="Arial"/>
          <w:b/>
        </w:rPr>
        <w:t xml:space="preserve">inancial support </w:t>
      </w:r>
      <w:r w:rsidR="00D26FC6">
        <w:rPr>
          <w:rFonts w:ascii="Arial" w:hAnsi="Arial" w:cs="Arial"/>
          <w:b/>
        </w:rPr>
        <w:t>for the game</w:t>
      </w:r>
    </w:p>
    <w:p w14:paraId="6A1949E7" w14:textId="77777777" w:rsidR="00746C6C" w:rsidRDefault="00746C6C" w:rsidP="009F2560">
      <w:pPr>
        <w:rPr>
          <w:rFonts w:ascii="Arial" w:hAnsi="Arial" w:cs="Arial"/>
        </w:rPr>
      </w:pPr>
      <w:bookmarkStart w:id="1" w:name="_Hlk66952947"/>
    </w:p>
    <w:p w14:paraId="10A642F0" w14:textId="4D062A7B" w:rsidR="00746C6C" w:rsidRPr="00D07EF3" w:rsidRDefault="00746C6C" w:rsidP="00746C6C">
      <w:pPr>
        <w:pStyle w:val="NormalWeb"/>
        <w:rPr>
          <w:rFonts w:ascii="Arial" w:eastAsiaTheme="minorHAnsi" w:hAnsi="Arial" w:cs="Arial"/>
          <w:sz w:val="22"/>
          <w:szCs w:val="22"/>
          <w:shd w:val="clear" w:color="auto" w:fill="FFFFFF"/>
          <w:lang w:eastAsia="en-US"/>
        </w:rPr>
      </w:pPr>
      <w:r w:rsidRPr="00D07EF3">
        <w:rPr>
          <w:rFonts w:ascii="Arial" w:eastAsiaTheme="minorHAnsi" w:hAnsi="Arial" w:cs="Arial"/>
          <w:sz w:val="22"/>
          <w:szCs w:val="22"/>
          <w:shd w:val="clear" w:color="auto" w:fill="FFFFFF"/>
          <w:lang w:eastAsia="en-US"/>
        </w:rPr>
        <w:lastRenderedPageBreak/>
        <w:t>With the assistance of Sport England, we are pleased to confirm we will be offering funding to County FAs to provide discounted 2021-22 season affiliation. This will be available across the whole of affiliated football, assisting everyone with getting back to the game they love, and especially those from under-represented areas of the game such as women and girls, lower socio-economic groups, minority groups and those with a disability.</w:t>
      </w:r>
    </w:p>
    <w:p w14:paraId="5562A70F" w14:textId="77777777" w:rsidR="00746C6C" w:rsidRPr="00D07EF3" w:rsidRDefault="00746C6C" w:rsidP="00746C6C">
      <w:pPr>
        <w:pStyle w:val="NormalWeb"/>
        <w:rPr>
          <w:rFonts w:ascii="Arial" w:eastAsiaTheme="minorHAnsi" w:hAnsi="Arial" w:cs="Arial"/>
          <w:sz w:val="22"/>
          <w:szCs w:val="22"/>
          <w:shd w:val="clear" w:color="auto" w:fill="FFFFFF"/>
          <w:lang w:eastAsia="en-US"/>
        </w:rPr>
      </w:pPr>
      <w:r>
        <w:rPr>
          <w:rFonts w:ascii="Arial" w:eastAsiaTheme="minorHAnsi" w:hAnsi="Arial" w:cs="Arial"/>
          <w:sz w:val="22"/>
          <w:szCs w:val="22"/>
          <w:shd w:val="clear" w:color="auto" w:fill="FFFFFF"/>
          <w:lang w:eastAsia="en-US"/>
        </w:rPr>
        <w:t>We, alongside Sport England,</w:t>
      </w:r>
      <w:r w:rsidRPr="00D07EF3">
        <w:rPr>
          <w:rFonts w:ascii="Arial" w:eastAsiaTheme="minorHAnsi" w:hAnsi="Arial" w:cs="Arial"/>
          <w:sz w:val="22"/>
          <w:szCs w:val="22"/>
          <w:shd w:val="clear" w:color="auto" w:fill="FFFFFF"/>
          <w:lang w:eastAsia="en-US"/>
        </w:rPr>
        <w:t xml:space="preserve"> strongly encourage all of those restarting in the weeks ahead to ensure that everyone is able to benefit, no matter their age or gender, from fair and equal access to playing opportunities.</w:t>
      </w:r>
    </w:p>
    <w:bookmarkEnd w:id="1"/>
    <w:p w14:paraId="2295B77E" w14:textId="12A31502" w:rsidR="00D64E1F" w:rsidRPr="009F2560" w:rsidRDefault="009F2560" w:rsidP="009F2560">
      <w:pPr>
        <w:rPr>
          <w:color w:val="FF0000"/>
        </w:rPr>
      </w:pPr>
      <w:r>
        <w:rPr>
          <w:rFonts w:ascii="Arial" w:hAnsi="Arial" w:cs="Arial"/>
          <w:shd w:val="clear" w:color="auto" w:fill="FFFFFF"/>
        </w:rPr>
        <w:t>In addition to this, o</w:t>
      </w:r>
      <w:r w:rsidRPr="009F2560">
        <w:rPr>
          <w:rFonts w:ascii="Arial" w:hAnsi="Arial" w:cs="Arial"/>
          <w:shd w:val="clear" w:color="auto" w:fill="FFFFFF"/>
        </w:rPr>
        <w:t xml:space="preserve">ur </w:t>
      </w:r>
      <w:r w:rsidR="00A93709">
        <w:rPr>
          <w:rFonts w:ascii="Arial" w:hAnsi="Arial" w:cs="Arial"/>
          <w:shd w:val="clear" w:color="auto" w:fill="FFFFFF"/>
        </w:rPr>
        <w:t>‘</w:t>
      </w:r>
      <w:r w:rsidRPr="009F2560">
        <w:rPr>
          <w:rFonts w:ascii="Arial" w:hAnsi="Arial" w:cs="Arial"/>
          <w:shd w:val="clear" w:color="auto" w:fill="FFFFFF"/>
        </w:rPr>
        <w:t>Return to Football Fund</w:t>
      </w:r>
      <w:r w:rsidR="00A93709">
        <w:rPr>
          <w:rFonts w:ascii="Arial" w:hAnsi="Arial" w:cs="Arial"/>
          <w:shd w:val="clear" w:color="auto" w:fill="FFFFFF"/>
        </w:rPr>
        <w:t>’</w:t>
      </w:r>
      <w:r w:rsidRPr="009F2560">
        <w:rPr>
          <w:rFonts w:ascii="Arial" w:hAnsi="Arial" w:cs="Arial"/>
          <w:shd w:val="clear" w:color="auto" w:fill="FFFFFF"/>
        </w:rPr>
        <w:t xml:space="preserve">, made possible with Sport England funding from the National Lottery, will </w:t>
      </w:r>
      <w:r w:rsidR="00A92C45">
        <w:rPr>
          <w:rFonts w:ascii="Arial" w:hAnsi="Arial" w:cs="Arial"/>
          <w:shd w:val="clear" w:color="auto" w:fill="FFFFFF"/>
        </w:rPr>
        <w:t>provide</w:t>
      </w:r>
      <w:r w:rsidR="00A92C45" w:rsidRPr="009F2560">
        <w:rPr>
          <w:rFonts w:ascii="Arial" w:hAnsi="Arial" w:cs="Arial"/>
          <w:shd w:val="clear" w:color="auto" w:fill="FFFFFF"/>
        </w:rPr>
        <w:t xml:space="preserve"> </w:t>
      </w:r>
      <w:r w:rsidRPr="009F2560">
        <w:rPr>
          <w:rFonts w:ascii="Arial" w:hAnsi="Arial" w:cs="Arial"/>
          <w:shd w:val="clear" w:color="auto" w:fill="FFFFFF"/>
        </w:rPr>
        <w:t>£2.1</w:t>
      </w:r>
      <w:r w:rsidR="001C5869">
        <w:rPr>
          <w:rFonts w:ascii="Arial" w:hAnsi="Arial" w:cs="Arial"/>
          <w:shd w:val="clear" w:color="auto" w:fill="FFFFFF"/>
        </w:rPr>
        <w:t xml:space="preserve"> million</w:t>
      </w:r>
      <w:r w:rsidRPr="009F2560">
        <w:rPr>
          <w:rFonts w:ascii="Arial" w:hAnsi="Arial" w:cs="Arial"/>
          <w:shd w:val="clear" w:color="auto" w:fill="FFFFFF"/>
        </w:rPr>
        <w:t xml:space="preserve"> </w:t>
      </w:r>
      <w:r w:rsidR="00A92C45">
        <w:rPr>
          <w:rFonts w:ascii="Arial" w:hAnsi="Arial" w:cs="Arial"/>
          <w:shd w:val="clear" w:color="auto" w:fill="FFFFFF"/>
        </w:rPr>
        <w:t xml:space="preserve">targeted </w:t>
      </w:r>
      <w:r w:rsidRPr="009F2560">
        <w:rPr>
          <w:rFonts w:ascii="Arial" w:hAnsi="Arial" w:cs="Arial"/>
          <w:shd w:val="clear" w:color="auto" w:fill="FFFFFF"/>
        </w:rPr>
        <w:t>at supporting people in low participation groups to start playing again. It will also fund initiatives aimed at bringing new players into the game and cover the cost of adapting to COVID-19 rules.</w:t>
      </w:r>
    </w:p>
    <w:p w14:paraId="20D651A8" w14:textId="527C4CC0" w:rsidR="001C5869" w:rsidRPr="00217C15" w:rsidRDefault="009F2560" w:rsidP="001C5869">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Finally, a</w:t>
      </w:r>
      <w:r w:rsidRPr="00217C15">
        <w:rPr>
          <w:rFonts w:ascii="Arial" w:eastAsiaTheme="minorHAnsi" w:hAnsi="Arial" w:cs="Arial"/>
          <w:sz w:val="22"/>
          <w:szCs w:val="22"/>
          <w:lang w:eastAsia="en-US"/>
        </w:rPr>
        <w:t>longside our partners at The Football Foundation</w:t>
      </w:r>
      <w:r>
        <w:rPr>
          <w:rFonts w:ascii="Arial" w:eastAsiaTheme="minorHAnsi" w:hAnsi="Arial" w:cs="Arial"/>
          <w:sz w:val="22"/>
          <w:szCs w:val="22"/>
          <w:lang w:eastAsia="en-US"/>
        </w:rPr>
        <w:t>,</w:t>
      </w:r>
      <w:r w:rsidRPr="00217C15">
        <w:rPr>
          <w:rFonts w:ascii="Arial" w:eastAsiaTheme="minorHAnsi" w:hAnsi="Arial" w:cs="Arial"/>
          <w:sz w:val="22"/>
          <w:szCs w:val="22"/>
          <w:lang w:eastAsia="en-US"/>
        </w:rPr>
        <w:t xml:space="preserve"> </w:t>
      </w:r>
      <w:r>
        <w:rPr>
          <w:rFonts w:ascii="Arial" w:eastAsiaTheme="minorHAnsi" w:hAnsi="Arial" w:cs="Arial"/>
          <w:sz w:val="22"/>
          <w:szCs w:val="22"/>
          <w:lang w:eastAsia="en-US"/>
        </w:rPr>
        <w:t>w</w:t>
      </w:r>
      <w:r w:rsidRPr="00217C15">
        <w:rPr>
          <w:rFonts w:ascii="Arial" w:eastAsiaTheme="minorHAnsi" w:hAnsi="Arial" w:cs="Arial"/>
          <w:sz w:val="22"/>
          <w:szCs w:val="22"/>
          <w:lang w:eastAsia="en-US"/>
        </w:rPr>
        <w:t xml:space="preserve">e </w:t>
      </w:r>
      <w:r>
        <w:rPr>
          <w:rFonts w:ascii="Arial" w:eastAsiaTheme="minorHAnsi" w:hAnsi="Arial" w:cs="Arial"/>
          <w:sz w:val="22"/>
          <w:szCs w:val="22"/>
          <w:lang w:eastAsia="en-US"/>
        </w:rPr>
        <w:t xml:space="preserve">also </w:t>
      </w:r>
      <w:r w:rsidRPr="00217C15">
        <w:rPr>
          <w:rFonts w:ascii="Arial" w:eastAsiaTheme="minorHAnsi" w:hAnsi="Arial" w:cs="Arial"/>
          <w:sz w:val="22"/>
          <w:szCs w:val="22"/>
          <w:lang w:eastAsia="en-US"/>
        </w:rPr>
        <w:t>recently announced t</w:t>
      </w:r>
      <w:r>
        <w:rPr>
          <w:rFonts w:ascii="Arial" w:eastAsiaTheme="minorHAnsi" w:hAnsi="Arial" w:cs="Arial"/>
          <w:sz w:val="22"/>
          <w:szCs w:val="22"/>
          <w:lang w:eastAsia="en-US"/>
        </w:rPr>
        <w:t>wo other</w:t>
      </w:r>
      <w:r w:rsidRPr="00217C15">
        <w:rPr>
          <w:rFonts w:ascii="Arial" w:eastAsiaTheme="minorHAnsi" w:hAnsi="Arial" w:cs="Arial"/>
          <w:sz w:val="22"/>
          <w:szCs w:val="22"/>
          <w:lang w:eastAsia="en-US"/>
        </w:rPr>
        <w:t xml:space="preserve"> new funds </w:t>
      </w:r>
      <w:r>
        <w:rPr>
          <w:rFonts w:ascii="Arial" w:eastAsiaTheme="minorHAnsi" w:hAnsi="Arial" w:cs="Arial"/>
          <w:sz w:val="22"/>
          <w:szCs w:val="22"/>
          <w:lang w:eastAsia="en-US"/>
        </w:rPr>
        <w:t>to provide further financial support to clubs over the longer term</w:t>
      </w:r>
      <w:r w:rsidR="001C5869">
        <w:rPr>
          <w:rFonts w:ascii="Arial" w:eastAsiaTheme="minorHAnsi" w:hAnsi="Arial" w:cs="Arial"/>
          <w:sz w:val="22"/>
          <w:szCs w:val="22"/>
          <w:lang w:eastAsia="en-US"/>
        </w:rPr>
        <w:t xml:space="preserve">. The £14 million </w:t>
      </w:r>
      <w:r w:rsidR="001C5869" w:rsidRPr="001C5869">
        <w:rPr>
          <w:rFonts w:ascii="Arial" w:eastAsiaTheme="minorHAnsi" w:hAnsi="Arial" w:cs="Arial"/>
          <w:sz w:val="22"/>
          <w:szCs w:val="22"/>
          <w:lang w:eastAsia="en-US"/>
        </w:rPr>
        <w:t>Grass Pitch Maintenance Fund</w:t>
      </w:r>
      <w:r w:rsidR="001C5869" w:rsidRPr="00217C15">
        <w:rPr>
          <w:rFonts w:ascii="Arial" w:eastAsiaTheme="minorHAnsi" w:hAnsi="Arial" w:cs="Arial"/>
          <w:sz w:val="22"/>
          <w:szCs w:val="22"/>
          <w:lang w:eastAsia="en-US"/>
        </w:rPr>
        <w:t> </w:t>
      </w:r>
      <w:r w:rsidR="001C5869">
        <w:rPr>
          <w:rFonts w:ascii="Arial" w:eastAsiaTheme="minorHAnsi" w:hAnsi="Arial" w:cs="Arial"/>
          <w:sz w:val="22"/>
          <w:szCs w:val="22"/>
          <w:lang w:eastAsia="en-US"/>
        </w:rPr>
        <w:t>is</w:t>
      </w:r>
      <w:r w:rsidR="001C5869" w:rsidRPr="00217C15">
        <w:rPr>
          <w:rFonts w:ascii="Arial" w:eastAsiaTheme="minorHAnsi" w:hAnsi="Arial" w:cs="Arial"/>
          <w:sz w:val="22"/>
          <w:szCs w:val="22"/>
          <w:lang w:eastAsia="en-US"/>
        </w:rPr>
        <w:t xml:space="preserve"> providing six-year tapered grants to improve the quality of grass pitches</w:t>
      </w:r>
      <w:r w:rsidR="001C5869">
        <w:rPr>
          <w:rFonts w:ascii="Arial" w:eastAsiaTheme="minorHAnsi" w:hAnsi="Arial" w:cs="Arial"/>
          <w:sz w:val="22"/>
          <w:szCs w:val="22"/>
          <w:lang w:eastAsia="en-US"/>
        </w:rPr>
        <w:t>, whilst the Small Grants fund is available to</w:t>
      </w:r>
      <w:r w:rsidR="001C5869" w:rsidRPr="00217C15">
        <w:rPr>
          <w:rFonts w:ascii="Arial" w:eastAsiaTheme="minorHAnsi" w:hAnsi="Arial" w:cs="Arial"/>
          <w:sz w:val="22"/>
          <w:szCs w:val="22"/>
          <w:lang w:eastAsia="en-US"/>
        </w:rPr>
        <w:t xml:space="preserve"> help clubs pay for essential equipment and machinery they need to start playing again. Clubs can apply for up to £25k to refurbish their changing rooms, pay for grass pitch drainage, new goalposts, pitch maintenance equipment and portable floodlights. </w:t>
      </w:r>
    </w:p>
    <w:p w14:paraId="7A9413DA" w14:textId="1DCA7ED8" w:rsidR="00217C15" w:rsidRPr="00217C15" w:rsidRDefault="00217C15" w:rsidP="00CC5781">
      <w:pPr>
        <w:pStyle w:val="NormalWeb"/>
        <w:shd w:val="clear" w:color="auto" w:fill="FFFFFF"/>
        <w:spacing w:before="0" w:beforeAutospacing="0" w:after="0" w:afterAutospacing="0"/>
        <w:rPr>
          <w:rFonts w:ascii="Arial" w:eastAsiaTheme="minorHAnsi" w:hAnsi="Arial" w:cs="Arial"/>
          <w:sz w:val="22"/>
          <w:szCs w:val="22"/>
          <w:lang w:eastAsia="en-US"/>
        </w:rPr>
      </w:pPr>
    </w:p>
    <w:p w14:paraId="23C5688C" w14:textId="61006E10" w:rsidR="00217C15" w:rsidRDefault="00217C15" w:rsidP="00CC5781">
      <w:pPr>
        <w:pStyle w:val="NormalWeb"/>
        <w:shd w:val="clear" w:color="auto" w:fill="FFFFFF"/>
        <w:spacing w:before="0" w:beforeAutospacing="0" w:after="0" w:afterAutospacing="0"/>
        <w:rPr>
          <w:rStyle w:val="Hyperlink"/>
          <w:rFonts w:ascii="Arial" w:eastAsiaTheme="minorHAnsi" w:hAnsi="Arial" w:cs="Arial"/>
          <w:sz w:val="22"/>
          <w:szCs w:val="22"/>
          <w:lang w:eastAsia="en-US"/>
        </w:rPr>
      </w:pPr>
      <w:r w:rsidRPr="00217C15">
        <w:rPr>
          <w:rFonts w:ascii="Arial" w:eastAsiaTheme="minorHAnsi" w:hAnsi="Arial" w:cs="Arial"/>
          <w:sz w:val="22"/>
          <w:szCs w:val="22"/>
          <w:lang w:eastAsia="en-US"/>
        </w:rPr>
        <w:t>For more information about the funds</w:t>
      </w:r>
      <w:r>
        <w:rPr>
          <w:rFonts w:ascii="Arial" w:eastAsiaTheme="minorHAnsi" w:hAnsi="Arial" w:cs="Arial"/>
          <w:sz w:val="22"/>
          <w:szCs w:val="22"/>
          <w:lang w:eastAsia="en-US"/>
        </w:rPr>
        <w:t xml:space="preserve"> and how to apply</w:t>
      </w:r>
      <w:r w:rsidRPr="00217C15">
        <w:rPr>
          <w:rFonts w:ascii="Arial" w:eastAsiaTheme="minorHAnsi" w:hAnsi="Arial" w:cs="Arial"/>
          <w:sz w:val="22"/>
          <w:szCs w:val="22"/>
          <w:lang w:eastAsia="en-US"/>
        </w:rPr>
        <w:t>, visit the Football Foundation website:</w:t>
      </w:r>
      <w:r w:rsidR="009E33E2">
        <w:rPr>
          <w:rFonts w:ascii="Arial" w:eastAsiaTheme="minorHAnsi" w:hAnsi="Arial" w:cs="Arial"/>
          <w:sz w:val="22"/>
          <w:szCs w:val="22"/>
          <w:lang w:eastAsia="en-US"/>
        </w:rPr>
        <w:t xml:space="preserve"> </w:t>
      </w:r>
      <w:hyperlink r:id="rId12" w:history="1">
        <w:r w:rsidR="009E33E2" w:rsidRPr="001669C0">
          <w:rPr>
            <w:rStyle w:val="Hyperlink"/>
            <w:rFonts w:ascii="Arial" w:eastAsiaTheme="minorHAnsi" w:hAnsi="Arial" w:cs="Arial"/>
            <w:sz w:val="22"/>
            <w:szCs w:val="22"/>
            <w:lang w:eastAsia="en-US"/>
          </w:rPr>
          <w:t>https://footballfoundation.org.uk/game-on</w:t>
        </w:r>
      </w:hyperlink>
    </w:p>
    <w:p w14:paraId="688B398C" w14:textId="402B929D" w:rsidR="00517460" w:rsidRPr="00517460" w:rsidRDefault="00517460" w:rsidP="00CC5781">
      <w:pPr>
        <w:pStyle w:val="NormalWeb"/>
        <w:shd w:val="clear" w:color="auto" w:fill="FFFFFF"/>
        <w:spacing w:before="0" w:beforeAutospacing="0" w:after="0" w:afterAutospacing="0"/>
        <w:rPr>
          <w:rStyle w:val="Hyperlink"/>
          <w:rFonts w:ascii="Arial" w:eastAsiaTheme="minorHAnsi" w:hAnsi="Arial" w:cs="Arial"/>
          <w:sz w:val="22"/>
          <w:szCs w:val="22"/>
          <w:lang w:eastAsia="en-US"/>
        </w:rPr>
      </w:pPr>
    </w:p>
    <w:p w14:paraId="62A47A4F" w14:textId="7AE9B9AD" w:rsidR="00517460" w:rsidRPr="00517460" w:rsidRDefault="009F2560" w:rsidP="00CC5781">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hAnsi="Arial" w:cs="Arial"/>
          <w:sz w:val="22"/>
          <w:szCs w:val="22"/>
        </w:rPr>
        <w:t>C</w:t>
      </w:r>
      <w:r w:rsidR="00517460" w:rsidRPr="00654772">
        <w:rPr>
          <w:rFonts w:ascii="Arial" w:hAnsi="Arial" w:cs="Arial"/>
          <w:sz w:val="22"/>
          <w:szCs w:val="22"/>
        </w:rPr>
        <w:t xml:space="preserve">lubs and leagues </w:t>
      </w:r>
      <w:r w:rsidR="00654772">
        <w:rPr>
          <w:rFonts w:ascii="Arial" w:hAnsi="Arial" w:cs="Arial"/>
          <w:sz w:val="22"/>
          <w:szCs w:val="22"/>
        </w:rPr>
        <w:t>can access our online</w:t>
      </w:r>
      <w:r w:rsidR="00517460" w:rsidRPr="00654772">
        <w:rPr>
          <w:rFonts w:ascii="Arial" w:hAnsi="Arial" w:cs="Arial"/>
          <w:sz w:val="22"/>
          <w:szCs w:val="22"/>
        </w:rPr>
        <w:t xml:space="preserve"> </w:t>
      </w:r>
      <w:hyperlink r:id="rId13" w:history="1">
        <w:r w:rsidR="00517460" w:rsidRPr="00654772">
          <w:rPr>
            <w:rStyle w:val="Hyperlink"/>
            <w:rFonts w:ascii="Arial" w:hAnsi="Arial" w:cs="Arial"/>
            <w:sz w:val="22"/>
            <w:szCs w:val="22"/>
          </w:rPr>
          <w:t xml:space="preserve">support hub </w:t>
        </w:r>
        <w:r w:rsidR="00654772" w:rsidRPr="00654772">
          <w:rPr>
            <w:rStyle w:val="Hyperlink"/>
            <w:rFonts w:ascii="Arial" w:hAnsi="Arial" w:cs="Arial"/>
            <w:sz w:val="22"/>
            <w:szCs w:val="22"/>
          </w:rPr>
          <w:t>and podcast</w:t>
        </w:r>
      </w:hyperlink>
      <w:r w:rsidR="00A92C45">
        <w:rPr>
          <w:rStyle w:val="Hyperlink"/>
          <w:rFonts w:ascii="Arial" w:hAnsi="Arial" w:cs="Arial"/>
          <w:sz w:val="22"/>
          <w:szCs w:val="22"/>
        </w:rPr>
        <w:t>s</w:t>
      </w:r>
      <w:r w:rsidR="00654772">
        <w:rPr>
          <w:rFonts w:ascii="Arial" w:hAnsi="Arial" w:cs="Arial"/>
          <w:sz w:val="22"/>
          <w:szCs w:val="22"/>
        </w:rPr>
        <w:t xml:space="preserve"> which </w:t>
      </w:r>
      <w:r w:rsidR="00517460" w:rsidRPr="00654772">
        <w:rPr>
          <w:rFonts w:ascii="Arial" w:hAnsi="Arial" w:cs="Arial"/>
          <w:sz w:val="22"/>
          <w:szCs w:val="22"/>
        </w:rPr>
        <w:t>includes</w:t>
      </w:r>
      <w:r w:rsidR="00654772">
        <w:rPr>
          <w:rFonts w:ascii="Arial" w:hAnsi="Arial" w:cs="Arial"/>
          <w:sz w:val="22"/>
          <w:szCs w:val="22"/>
        </w:rPr>
        <w:t xml:space="preserve"> up to date</w:t>
      </w:r>
      <w:r w:rsidR="00517460" w:rsidRPr="00654772">
        <w:rPr>
          <w:rFonts w:ascii="Arial" w:hAnsi="Arial" w:cs="Arial"/>
          <w:sz w:val="22"/>
          <w:szCs w:val="22"/>
        </w:rPr>
        <w:t xml:space="preserve"> information, guidance and signposts a</w:t>
      </w:r>
      <w:r w:rsidR="00D342FD">
        <w:rPr>
          <w:rFonts w:ascii="Arial" w:hAnsi="Arial" w:cs="Arial"/>
          <w:sz w:val="22"/>
          <w:szCs w:val="22"/>
        </w:rPr>
        <w:t>s well as</w:t>
      </w:r>
      <w:r w:rsidR="00517460" w:rsidRPr="00654772">
        <w:rPr>
          <w:rFonts w:ascii="Arial" w:hAnsi="Arial" w:cs="Arial"/>
          <w:sz w:val="22"/>
          <w:szCs w:val="22"/>
        </w:rPr>
        <w:t xml:space="preserve"> </w:t>
      </w:r>
      <w:r w:rsidR="00654772">
        <w:rPr>
          <w:rFonts w:ascii="Arial" w:hAnsi="Arial" w:cs="Arial"/>
          <w:sz w:val="22"/>
          <w:szCs w:val="22"/>
        </w:rPr>
        <w:t xml:space="preserve">other useful information relating to funding and support services. </w:t>
      </w:r>
    </w:p>
    <w:p w14:paraId="32AE3E64" w14:textId="619C52E0" w:rsidR="009E33E2" w:rsidRDefault="009E33E2" w:rsidP="00CC5781">
      <w:pPr>
        <w:pStyle w:val="NormalWeb"/>
        <w:shd w:val="clear" w:color="auto" w:fill="FFFFFF"/>
        <w:spacing w:before="0" w:beforeAutospacing="0" w:after="0" w:afterAutospacing="0"/>
        <w:rPr>
          <w:rFonts w:ascii="Arial" w:eastAsiaTheme="minorHAnsi" w:hAnsi="Arial" w:cs="Arial"/>
          <w:sz w:val="22"/>
          <w:szCs w:val="22"/>
          <w:lang w:eastAsia="en-US"/>
        </w:rPr>
      </w:pPr>
    </w:p>
    <w:p w14:paraId="7240B02C" w14:textId="3C584FCC" w:rsidR="009E33E2" w:rsidRDefault="009E33E2" w:rsidP="00CC5781">
      <w:pPr>
        <w:pStyle w:val="NormalWeb"/>
        <w:shd w:val="clear" w:color="auto" w:fill="FFFFFF"/>
        <w:spacing w:before="0" w:beforeAutospacing="0" w:after="0" w:afterAutospacing="0"/>
        <w:rPr>
          <w:rFonts w:ascii="Arial" w:eastAsiaTheme="minorHAnsi" w:hAnsi="Arial" w:cs="Arial"/>
          <w:sz w:val="22"/>
          <w:szCs w:val="22"/>
          <w:lang w:eastAsia="en-US"/>
        </w:rPr>
      </w:pPr>
      <w:r w:rsidRPr="009E33E2">
        <w:rPr>
          <w:rFonts w:ascii="Arial" w:eastAsiaTheme="minorHAnsi" w:hAnsi="Arial" w:cs="Arial"/>
          <w:sz w:val="22"/>
          <w:szCs w:val="22"/>
          <w:lang w:eastAsia="en-US"/>
        </w:rPr>
        <w:t xml:space="preserve">The full </w:t>
      </w:r>
      <w:r>
        <w:rPr>
          <w:rFonts w:ascii="Arial" w:eastAsiaTheme="minorHAnsi" w:hAnsi="Arial" w:cs="Arial"/>
          <w:sz w:val="22"/>
          <w:szCs w:val="22"/>
          <w:lang w:eastAsia="en-US"/>
        </w:rPr>
        <w:t xml:space="preserve">return to grassroots football </w:t>
      </w:r>
      <w:r w:rsidRPr="009E33E2">
        <w:rPr>
          <w:rFonts w:ascii="Arial" w:eastAsiaTheme="minorHAnsi" w:hAnsi="Arial" w:cs="Arial"/>
          <w:sz w:val="22"/>
          <w:szCs w:val="22"/>
          <w:lang w:eastAsia="en-US"/>
        </w:rPr>
        <w:t>guidance document can be downloaded below</w:t>
      </w:r>
      <w:r>
        <w:rPr>
          <w:rFonts w:ascii="Arial" w:eastAsiaTheme="minorHAnsi" w:hAnsi="Arial" w:cs="Arial"/>
          <w:sz w:val="22"/>
          <w:szCs w:val="22"/>
          <w:lang w:eastAsia="en-US"/>
        </w:rPr>
        <w:t xml:space="preserve">: </w:t>
      </w:r>
    </w:p>
    <w:p w14:paraId="22FA2911" w14:textId="7206307D" w:rsidR="009E33E2" w:rsidRDefault="009E33E2" w:rsidP="00CC5781">
      <w:pPr>
        <w:pStyle w:val="NormalWeb"/>
        <w:shd w:val="clear" w:color="auto" w:fill="FFFFFF"/>
        <w:spacing w:before="0" w:beforeAutospacing="0" w:after="0" w:afterAutospacing="0"/>
        <w:rPr>
          <w:rFonts w:ascii="Arial" w:eastAsiaTheme="minorHAnsi" w:hAnsi="Arial" w:cs="Arial"/>
          <w:sz w:val="22"/>
          <w:szCs w:val="22"/>
          <w:lang w:eastAsia="en-US"/>
        </w:rPr>
      </w:pPr>
    </w:p>
    <w:p w14:paraId="6DA083E4" w14:textId="13D0684D" w:rsidR="00217C15" w:rsidRDefault="00217C15" w:rsidP="00CC5781">
      <w:pPr>
        <w:pStyle w:val="NormalWeb"/>
        <w:shd w:val="clear" w:color="auto" w:fill="FFFFFF"/>
        <w:spacing w:before="0" w:beforeAutospacing="0" w:after="0" w:afterAutospacing="0"/>
        <w:rPr>
          <w:rFonts w:ascii="Arial" w:eastAsiaTheme="minorHAnsi" w:hAnsi="Arial" w:cs="Arial"/>
          <w:sz w:val="22"/>
          <w:szCs w:val="22"/>
          <w:lang w:eastAsia="en-US"/>
        </w:rPr>
      </w:pPr>
    </w:p>
    <w:p w14:paraId="74A7FC92" w14:textId="77777777" w:rsidR="00217C15" w:rsidRPr="00217C15" w:rsidRDefault="00217C15" w:rsidP="00CC5781">
      <w:pPr>
        <w:pStyle w:val="NormalWeb"/>
        <w:shd w:val="clear" w:color="auto" w:fill="FFFFFF"/>
        <w:spacing w:before="0" w:beforeAutospacing="0" w:after="0" w:afterAutospacing="0"/>
        <w:rPr>
          <w:rFonts w:ascii="Arial" w:eastAsiaTheme="minorHAnsi" w:hAnsi="Arial" w:cs="Arial"/>
          <w:sz w:val="22"/>
          <w:szCs w:val="22"/>
          <w:lang w:eastAsia="en-US"/>
        </w:rPr>
      </w:pPr>
    </w:p>
    <w:p w14:paraId="4217975E" w14:textId="77777777" w:rsidR="00217C15" w:rsidRDefault="00217C15" w:rsidP="00CC5781">
      <w:pPr>
        <w:pStyle w:val="NormalWeb"/>
        <w:shd w:val="clear" w:color="auto" w:fill="FFFFFF"/>
        <w:spacing w:before="0" w:beforeAutospacing="0" w:after="0" w:afterAutospacing="0"/>
        <w:rPr>
          <w:rFonts w:ascii="Arial" w:hAnsi="Arial" w:cs="Arial"/>
          <w:color w:val="333333"/>
        </w:rPr>
      </w:pPr>
    </w:p>
    <w:p w14:paraId="22DA052F" w14:textId="77777777" w:rsidR="00CC5781" w:rsidRPr="00CC5781" w:rsidRDefault="00CC5781" w:rsidP="00CC5781">
      <w:pPr>
        <w:rPr>
          <w:rFonts w:ascii="Arial" w:hAnsi="Arial" w:cs="Arial"/>
          <w:b/>
        </w:rPr>
      </w:pPr>
    </w:p>
    <w:p w14:paraId="2EBFACA9" w14:textId="0A4FA916" w:rsidR="00CC5781" w:rsidRDefault="00CC5781" w:rsidP="00CC5781">
      <w:pPr>
        <w:rPr>
          <w:rFonts w:ascii="Arial" w:hAnsi="Arial" w:cs="Arial"/>
        </w:rPr>
      </w:pPr>
    </w:p>
    <w:p w14:paraId="37E046FE" w14:textId="77777777" w:rsidR="006F45A8" w:rsidRPr="006F45A8" w:rsidRDefault="006F45A8" w:rsidP="006F45A8">
      <w:pPr>
        <w:rPr>
          <w:rFonts w:ascii="Arial" w:hAnsi="Arial" w:cs="Arial"/>
        </w:rPr>
      </w:pPr>
    </w:p>
    <w:p w14:paraId="03851DB4" w14:textId="77777777" w:rsidR="00C53A67" w:rsidRPr="00C53A67" w:rsidRDefault="00C53A67"/>
    <w:sectPr w:rsidR="00C53A67" w:rsidRPr="00C53A6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1CDF" w14:textId="77777777" w:rsidR="00FD1F4B" w:rsidRDefault="00FD1F4B" w:rsidP="00C53A67">
      <w:pPr>
        <w:spacing w:after="0" w:line="240" w:lineRule="auto"/>
      </w:pPr>
      <w:r>
        <w:separator/>
      </w:r>
    </w:p>
  </w:endnote>
  <w:endnote w:type="continuationSeparator" w:id="0">
    <w:p w14:paraId="6BA50ECE" w14:textId="77777777" w:rsidR="00FD1F4B" w:rsidRDefault="00FD1F4B" w:rsidP="00C5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FSJack-Light">
    <w:altName w:val="FSJack-Light"/>
    <w:panose1 w:val="020005030000000200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45BE" w14:textId="77777777" w:rsidR="00C53A67" w:rsidRDefault="00C5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F89B" w14:textId="77777777" w:rsidR="00C53A67" w:rsidRDefault="00C53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B737" w14:textId="77777777" w:rsidR="00C53A67" w:rsidRDefault="00C5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7C61" w14:textId="77777777" w:rsidR="00FD1F4B" w:rsidRDefault="00FD1F4B" w:rsidP="00C53A67">
      <w:pPr>
        <w:spacing w:after="0" w:line="240" w:lineRule="auto"/>
      </w:pPr>
      <w:r>
        <w:separator/>
      </w:r>
    </w:p>
  </w:footnote>
  <w:footnote w:type="continuationSeparator" w:id="0">
    <w:p w14:paraId="59878030" w14:textId="77777777" w:rsidR="00FD1F4B" w:rsidRDefault="00FD1F4B" w:rsidP="00C5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733C" w14:textId="77777777" w:rsidR="00C53A67" w:rsidRDefault="00C53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67795"/>
      <w:docPartObj>
        <w:docPartGallery w:val="Watermarks"/>
        <w:docPartUnique/>
      </w:docPartObj>
    </w:sdtPr>
    <w:sdtEndPr/>
    <w:sdtContent>
      <w:p w14:paraId="739B14D9" w14:textId="77777777" w:rsidR="00C53A67" w:rsidRDefault="001F0155">
        <w:pPr>
          <w:pStyle w:val="Header"/>
        </w:pPr>
        <w:r>
          <w:rPr>
            <w:noProof/>
          </w:rPr>
          <w:pict w14:anchorId="6B041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9D6C" w14:textId="77777777" w:rsidR="00C53A67" w:rsidRDefault="00C5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6C1"/>
    <w:multiLevelType w:val="multilevel"/>
    <w:tmpl w:val="53066A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394B2279"/>
    <w:multiLevelType w:val="hybridMultilevel"/>
    <w:tmpl w:val="5EE25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D37E20"/>
    <w:multiLevelType w:val="hybridMultilevel"/>
    <w:tmpl w:val="D79A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82215"/>
    <w:multiLevelType w:val="multilevel"/>
    <w:tmpl w:val="80FA7C1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68FA0CE8"/>
    <w:multiLevelType w:val="hybridMultilevel"/>
    <w:tmpl w:val="AEE4E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3F72CF"/>
    <w:multiLevelType w:val="hybridMultilevel"/>
    <w:tmpl w:val="A3684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7"/>
    <w:rsid w:val="00022AFE"/>
    <w:rsid w:val="00032A9E"/>
    <w:rsid w:val="000428BC"/>
    <w:rsid w:val="00076FF4"/>
    <w:rsid w:val="0009357E"/>
    <w:rsid w:val="000B2200"/>
    <w:rsid w:val="000B7333"/>
    <w:rsid w:val="000C3B2D"/>
    <w:rsid w:val="000C3DF7"/>
    <w:rsid w:val="000D2CE5"/>
    <w:rsid w:val="000D3E7E"/>
    <w:rsid w:val="000D5302"/>
    <w:rsid w:val="000E3579"/>
    <w:rsid w:val="000F7566"/>
    <w:rsid w:val="00136BDD"/>
    <w:rsid w:val="00142757"/>
    <w:rsid w:val="00162CAB"/>
    <w:rsid w:val="001631F1"/>
    <w:rsid w:val="00181EBA"/>
    <w:rsid w:val="00185080"/>
    <w:rsid w:val="00191427"/>
    <w:rsid w:val="001A0635"/>
    <w:rsid w:val="001C5869"/>
    <w:rsid w:val="001D3C96"/>
    <w:rsid w:val="001D6B8F"/>
    <w:rsid w:val="001F0155"/>
    <w:rsid w:val="001F29D1"/>
    <w:rsid w:val="001F7061"/>
    <w:rsid w:val="00206322"/>
    <w:rsid w:val="00217C15"/>
    <w:rsid w:val="0022105F"/>
    <w:rsid w:val="00227DC5"/>
    <w:rsid w:val="00246B6D"/>
    <w:rsid w:val="00260199"/>
    <w:rsid w:val="0027176A"/>
    <w:rsid w:val="002A353B"/>
    <w:rsid w:val="002C025A"/>
    <w:rsid w:val="002C23B2"/>
    <w:rsid w:val="002E0434"/>
    <w:rsid w:val="002E6DA9"/>
    <w:rsid w:val="00331C87"/>
    <w:rsid w:val="00333BC0"/>
    <w:rsid w:val="00342C22"/>
    <w:rsid w:val="003514FF"/>
    <w:rsid w:val="00351697"/>
    <w:rsid w:val="003A5EEB"/>
    <w:rsid w:val="003B652C"/>
    <w:rsid w:val="003B772A"/>
    <w:rsid w:val="003E2008"/>
    <w:rsid w:val="003F07D9"/>
    <w:rsid w:val="003F16A4"/>
    <w:rsid w:val="003F2B20"/>
    <w:rsid w:val="00400078"/>
    <w:rsid w:val="004026C7"/>
    <w:rsid w:val="00405AF9"/>
    <w:rsid w:val="00412A73"/>
    <w:rsid w:val="00424EE4"/>
    <w:rsid w:val="004252E4"/>
    <w:rsid w:val="0044189A"/>
    <w:rsid w:val="004438E4"/>
    <w:rsid w:val="00457569"/>
    <w:rsid w:val="00465AF5"/>
    <w:rsid w:val="00476242"/>
    <w:rsid w:val="004A75E2"/>
    <w:rsid w:val="004B3C78"/>
    <w:rsid w:val="004B5EE4"/>
    <w:rsid w:val="004B74D4"/>
    <w:rsid w:val="004F40CE"/>
    <w:rsid w:val="00517460"/>
    <w:rsid w:val="00522F2B"/>
    <w:rsid w:val="00524BC6"/>
    <w:rsid w:val="0056223A"/>
    <w:rsid w:val="005F2980"/>
    <w:rsid w:val="00644D5A"/>
    <w:rsid w:val="00654772"/>
    <w:rsid w:val="006845B7"/>
    <w:rsid w:val="006B0C3A"/>
    <w:rsid w:val="006B6A33"/>
    <w:rsid w:val="006C1AE6"/>
    <w:rsid w:val="006D33DD"/>
    <w:rsid w:val="006D6998"/>
    <w:rsid w:val="006F45A8"/>
    <w:rsid w:val="00704980"/>
    <w:rsid w:val="00720CFC"/>
    <w:rsid w:val="00736DF0"/>
    <w:rsid w:val="00746C6C"/>
    <w:rsid w:val="00750424"/>
    <w:rsid w:val="00752414"/>
    <w:rsid w:val="00770866"/>
    <w:rsid w:val="00780C4A"/>
    <w:rsid w:val="00791A81"/>
    <w:rsid w:val="007A713F"/>
    <w:rsid w:val="007C00DB"/>
    <w:rsid w:val="007C25E1"/>
    <w:rsid w:val="007D4EE1"/>
    <w:rsid w:val="007E5908"/>
    <w:rsid w:val="007E6E4C"/>
    <w:rsid w:val="00804A4E"/>
    <w:rsid w:val="00805CE8"/>
    <w:rsid w:val="0081744F"/>
    <w:rsid w:val="00840187"/>
    <w:rsid w:val="008618F3"/>
    <w:rsid w:val="008631D2"/>
    <w:rsid w:val="00867B70"/>
    <w:rsid w:val="00874938"/>
    <w:rsid w:val="00883D71"/>
    <w:rsid w:val="008A0615"/>
    <w:rsid w:val="008B1195"/>
    <w:rsid w:val="008B6082"/>
    <w:rsid w:val="008C2DA3"/>
    <w:rsid w:val="008E6B59"/>
    <w:rsid w:val="00914717"/>
    <w:rsid w:val="00954526"/>
    <w:rsid w:val="00960315"/>
    <w:rsid w:val="00963F2D"/>
    <w:rsid w:val="00985AE0"/>
    <w:rsid w:val="00992F98"/>
    <w:rsid w:val="0099486E"/>
    <w:rsid w:val="009B22AE"/>
    <w:rsid w:val="009B40B3"/>
    <w:rsid w:val="009B6298"/>
    <w:rsid w:val="009D0558"/>
    <w:rsid w:val="009D4973"/>
    <w:rsid w:val="009E33E2"/>
    <w:rsid w:val="009F07BC"/>
    <w:rsid w:val="009F15E4"/>
    <w:rsid w:val="009F2560"/>
    <w:rsid w:val="00A039F6"/>
    <w:rsid w:val="00A21A42"/>
    <w:rsid w:val="00A30BDA"/>
    <w:rsid w:val="00A3199C"/>
    <w:rsid w:val="00A50428"/>
    <w:rsid w:val="00A92C45"/>
    <w:rsid w:val="00A92F52"/>
    <w:rsid w:val="00A93709"/>
    <w:rsid w:val="00A93D8F"/>
    <w:rsid w:val="00AD6B59"/>
    <w:rsid w:val="00AD6D91"/>
    <w:rsid w:val="00AE4A92"/>
    <w:rsid w:val="00AE6322"/>
    <w:rsid w:val="00AE7C3F"/>
    <w:rsid w:val="00B002C7"/>
    <w:rsid w:val="00B10C95"/>
    <w:rsid w:val="00B333AD"/>
    <w:rsid w:val="00B517D4"/>
    <w:rsid w:val="00B531A0"/>
    <w:rsid w:val="00B54EDE"/>
    <w:rsid w:val="00B70826"/>
    <w:rsid w:val="00B877A7"/>
    <w:rsid w:val="00BA0C8A"/>
    <w:rsid w:val="00BB1817"/>
    <w:rsid w:val="00BC0699"/>
    <w:rsid w:val="00BD42DB"/>
    <w:rsid w:val="00BF0F96"/>
    <w:rsid w:val="00BF516E"/>
    <w:rsid w:val="00C05953"/>
    <w:rsid w:val="00C05E7A"/>
    <w:rsid w:val="00C05EAB"/>
    <w:rsid w:val="00C075A8"/>
    <w:rsid w:val="00C1511C"/>
    <w:rsid w:val="00C21DD6"/>
    <w:rsid w:val="00C33DA7"/>
    <w:rsid w:val="00C35B64"/>
    <w:rsid w:val="00C53A67"/>
    <w:rsid w:val="00C62036"/>
    <w:rsid w:val="00C67716"/>
    <w:rsid w:val="00C93106"/>
    <w:rsid w:val="00C946ED"/>
    <w:rsid w:val="00CC0ABE"/>
    <w:rsid w:val="00CC5781"/>
    <w:rsid w:val="00CC7864"/>
    <w:rsid w:val="00CE5C5A"/>
    <w:rsid w:val="00CF3ECF"/>
    <w:rsid w:val="00D0327F"/>
    <w:rsid w:val="00D143BC"/>
    <w:rsid w:val="00D26FC6"/>
    <w:rsid w:val="00D33122"/>
    <w:rsid w:val="00D342FD"/>
    <w:rsid w:val="00D41238"/>
    <w:rsid w:val="00D55035"/>
    <w:rsid w:val="00D64E1F"/>
    <w:rsid w:val="00D84DF1"/>
    <w:rsid w:val="00DB4761"/>
    <w:rsid w:val="00DC1E56"/>
    <w:rsid w:val="00E31159"/>
    <w:rsid w:val="00E56DA2"/>
    <w:rsid w:val="00E72297"/>
    <w:rsid w:val="00E87247"/>
    <w:rsid w:val="00EC37DA"/>
    <w:rsid w:val="00EC7758"/>
    <w:rsid w:val="00F0188D"/>
    <w:rsid w:val="00F030B2"/>
    <w:rsid w:val="00F05A53"/>
    <w:rsid w:val="00F11BEC"/>
    <w:rsid w:val="00F2652A"/>
    <w:rsid w:val="00F355DC"/>
    <w:rsid w:val="00F35F60"/>
    <w:rsid w:val="00F36BF5"/>
    <w:rsid w:val="00F40F77"/>
    <w:rsid w:val="00F67E4E"/>
    <w:rsid w:val="00F72B16"/>
    <w:rsid w:val="00FB2F0A"/>
    <w:rsid w:val="00FB7604"/>
    <w:rsid w:val="00FC5585"/>
    <w:rsid w:val="00FC62FF"/>
    <w:rsid w:val="00FC70B6"/>
    <w:rsid w:val="00FD1F4B"/>
    <w:rsid w:val="00FE5F0B"/>
    <w:rsid w:val="00FE6F67"/>
    <w:rsid w:val="00FF5FF7"/>
    <w:rsid w:val="00FF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5DE28"/>
  <w15:chartTrackingRefBased/>
  <w15:docId w15:val="{7FBFD600-91BD-4E28-B0BA-B8A75E1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67"/>
  </w:style>
  <w:style w:type="paragraph" w:styleId="Footer">
    <w:name w:val="footer"/>
    <w:basedOn w:val="Normal"/>
    <w:link w:val="FooterChar"/>
    <w:uiPriority w:val="99"/>
    <w:unhideWhenUsed/>
    <w:rsid w:val="00C53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67"/>
  </w:style>
  <w:style w:type="character" w:styleId="CommentReference">
    <w:name w:val="annotation reference"/>
    <w:basedOn w:val="DefaultParagraphFont"/>
    <w:uiPriority w:val="99"/>
    <w:semiHidden/>
    <w:unhideWhenUsed/>
    <w:rsid w:val="008C2DA3"/>
    <w:rPr>
      <w:sz w:val="16"/>
      <w:szCs w:val="16"/>
    </w:rPr>
  </w:style>
  <w:style w:type="paragraph" w:styleId="CommentText">
    <w:name w:val="annotation text"/>
    <w:basedOn w:val="Normal"/>
    <w:link w:val="CommentTextChar"/>
    <w:uiPriority w:val="99"/>
    <w:semiHidden/>
    <w:unhideWhenUsed/>
    <w:rsid w:val="008C2DA3"/>
    <w:pPr>
      <w:spacing w:line="240" w:lineRule="auto"/>
    </w:pPr>
    <w:rPr>
      <w:sz w:val="20"/>
      <w:szCs w:val="20"/>
    </w:rPr>
  </w:style>
  <w:style w:type="character" w:customStyle="1" w:styleId="CommentTextChar">
    <w:name w:val="Comment Text Char"/>
    <w:basedOn w:val="DefaultParagraphFont"/>
    <w:link w:val="CommentText"/>
    <w:uiPriority w:val="99"/>
    <w:semiHidden/>
    <w:rsid w:val="008C2DA3"/>
    <w:rPr>
      <w:sz w:val="20"/>
      <w:szCs w:val="20"/>
    </w:rPr>
  </w:style>
  <w:style w:type="paragraph" w:styleId="CommentSubject">
    <w:name w:val="annotation subject"/>
    <w:basedOn w:val="CommentText"/>
    <w:next w:val="CommentText"/>
    <w:link w:val="CommentSubjectChar"/>
    <w:uiPriority w:val="99"/>
    <w:semiHidden/>
    <w:unhideWhenUsed/>
    <w:rsid w:val="008C2DA3"/>
    <w:rPr>
      <w:b/>
      <w:bCs/>
    </w:rPr>
  </w:style>
  <w:style w:type="character" w:customStyle="1" w:styleId="CommentSubjectChar">
    <w:name w:val="Comment Subject Char"/>
    <w:basedOn w:val="CommentTextChar"/>
    <w:link w:val="CommentSubject"/>
    <w:uiPriority w:val="99"/>
    <w:semiHidden/>
    <w:rsid w:val="008C2DA3"/>
    <w:rPr>
      <w:b/>
      <w:bCs/>
      <w:sz w:val="20"/>
      <w:szCs w:val="20"/>
    </w:rPr>
  </w:style>
  <w:style w:type="paragraph" w:styleId="BalloonText">
    <w:name w:val="Balloon Text"/>
    <w:basedOn w:val="Normal"/>
    <w:link w:val="BalloonTextChar"/>
    <w:uiPriority w:val="99"/>
    <w:semiHidden/>
    <w:unhideWhenUsed/>
    <w:rsid w:val="008C2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DA3"/>
    <w:rPr>
      <w:rFonts w:ascii="Segoe UI" w:hAnsi="Segoe UI" w:cs="Segoe UI"/>
      <w:sz w:val="18"/>
      <w:szCs w:val="18"/>
    </w:rPr>
  </w:style>
  <w:style w:type="paragraph" w:styleId="ListParagraph">
    <w:name w:val="List Paragraph"/>
    <w:basedOn w:val="Normal"/>
    <w:qFormat/>
    <w:rsid w:val="006845B7"/>
    <w:pPr>
      <w:autoSpaceDN w:val="0"/>
      <w:spacing w:after="200" w:line="276" w:lineRule="auto"/>
      <w:ind w:left="720"/>
    </w:pPr>
    <w:rPr>
      <w:rFonts w:ascii="Calibri" w:hAnsi="Calibri" w:cs="Calibri"/>
    </w:rPr>
  </w:style>
  <w:style w:type="paragraph" w:styleId="Revision">
    <w:name w:val="Revision"/>
    <w:hidden/>
    <w:uiPriority w:val="99"/>
    <w:semiHidden/>
    <w:rsid w:val="00A93D8F"/>
    <w:pPr>
      <w:spacing w:after="0" w:line="240" w:lineRule="auto"/>
    </w:pPr>
  </w:style>
  <w:style w:type="character" w:styleId="Hyperlink">
    <w:name w:val="Hyperlink"/>
    <w:basedOn w:val="DefaultParagraphFont"/>
    <w:uiPriority w:val="99"/>
    <w:unhideWhenUsed/>
    <w:rsid w:val="006F45A8"/>
    <w:rPr>
      <w:color w:val="0563C1"/>
      <w:u w:val="single"/>
    </w:rPr>
  </w:style>
  <w:style w:type="paragraph" w:styleId="NormalWeb">
    <w:name w:val="Normal (Web)"/>
    <w:basedOn w:val="Normal"/>
    <w:uiPriority w:val="99"/>
    <w:semiHidden/>
    <w:unhideWhenUsed/>
    <w:rsid w:val="00CC57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5781"/>
    <w:rPr>
      <w:b/>
      <w:bCs/>
    </w:rPr>
  </w:style>
  <w:style w:type="character" w:styleId="UnresolvedMention">
    <w:name w:val="Unresolved Mention"/>
    <w:basedOn w:val="DefaultParagraphFont"/>
    <w:uiPriority w:val="99"/>
    <w:semiHidden/>
    <w:unhideWhenUsed/>
    <w:rsid w:val="00217C15"/>
    <w:rPr>
      <w:color w:val="605E5C"/>
      <w:shd w:val="clear" w:color="auto" w:fill="E1DFDD"/>
    </w:rPr>
  </w:style>
  <w:style w:type="paragraph" w:styleId="BodyText">
    <w:name w:val="Body Text"/>
    <w:basedOn w:val="Normal"/>
    <w:link w:val="BodyTextChar"/>
    <w:uiPriority w:val="99"/>
    <w:semiHidden/>
    <w:unhideWhenUsed/>
    <w:rsid w:val="00D26FC6"/>
    <w:pPr>
      <w:spacing w:after="120"/>
    </w:pPr>
  </w:style>
  <w:style w:type="character" w:customStyle="1" w:styleId="BodyTextChar">
    <w:name w:val="Body Text Char"/>
    <w:basedOn w:val="DefaultParagraphFont"/>
    <w:link w:val="BodyText"/>
    <w:uiPriority w:val="99"/>
    <w:semiHidden/>
    <w:rsid w:val="00D2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0283">
      <w:bodyDiv w:val="1"/>
      <w:marLeft w:val="0"/>
      <w:marRight w:val="0"/>
      <w:marTop w:val="0"/>
      <w:marBottom w:val="0"/>
      <w:divBdr>
        <w:top w:val="none" w:sz="0" w:space="0" w:color="auto"/>
        <w:left w:val="none" w:sz="0" w:space="0" w:color="auto"/>
        <w:bottom w:val="none" w:sz="0" w:space="0" w:color="auto"/>
        <w:right w:val="none" w:sz="0" w:space="0" w:color="auto"/>
      </w:divBdr>
    </w:div>
    <w:div w:id="179128277">
      <w:bodyDiv w:val="1"/>
      <w:marLeft w:val="0"/>
      <w:marRight w:val="0"/>
      <w:marTop w:val="0"/>
      <w:marBottom w:val="0"/>
      <w:divBdr>
        <w:top w:val="none" w:sz="0" w:space="0" w:color="auto"/>
        <w:left w:val="none" w:sz="0" w:space="0" w:color="auto"/>
        <w:bottom w:val="none" w:sz="0" w:space="0" w:color="auto"/>
        <w:right w:val="none" w:sz="0" w:space="0" w:color="auto"/>
      </w:divBdr>
    </w:div>
    <w:div w:id="831336332">
      <w:bodyDiv w:val="1"/>
      <w:marLeft w:val="0"/>
      <w:marRight w:val="0"/>
      <w:marTop w:val="0"/>
      <w:marBottom w:val="0"/>
      <w:divBdr>
        <w:top w:val="none" w:sz="0" w:space="0" w:color="auto"/>
        <w:left w:val="none" w:sz="0" w:space="0" w:color="auto"/>
        <w:bottom w:val="none" w:sz="0" w:space="0" w:color="auto"/>
        <w:right w:val="none" w:sz="0" w:space="0" w:color="auto"/>
      </w:divBdr>
    </w:div>
    <w:div w:id="941914748">
      <w:bodyDiv w:val="1"/>
      <w:marLeft w:val="0"/>
      <w:marRight w:val="0"/>
      <w:marTop w:val="0"/>
      <w:marBottom w:val="0"/>
      <w:divBdr>
        <w:top w:val="none" w:sz="0" w:space="0" w:color="auto"/>
        <w:left w:val="none" w:sz="0" w:space="0" w:color="auto"/>
        <w:bottom w:val="none" w:sz="0" w:space="0" w:color="auto"/>
        <w:right w:val="none" w:sz="0" w:space="0" w:color="auto"/>
      </w:divBdr>
    </w:div>
    <w:div w:id="1043792978">
      <w:bodyDiv w:val="1"/>
      <w:marLeft w:val="0"/>
      <w:marRight w:val="0"/>
      <w:marTop w:val="0"/>
      <w:marBottom w:val="0"/>
      <w:divBdr>
        <w:top w:val="none" w:sz="0" w:space="0" w:color="auto"/>
        <w:left w:val="none" w:sz="0" w:space="0" w:color="auto"/>
        <w:bottom w:val="none" w:sz="0" w:space="0" w:color="auto"/>
        <w:right w:val="none" w:sz="0" w:space="0" w:color="auto"/>
      </w:divBdr>
      <w:divsChild>
        <w:div w:id="647245862">
          <w:marLeft w:val="0"/>
          <w:marRight w:val="0"/>
          <w:marTop w:val="0"/>
          <w:marBottom w:val="0"/>
          <w:divBdr>
            <w:top w:val="none" w:sz="0" w:space="0" w:color="auto"/>
            <w:left w:val="none" w:sz="0" w:space="0" w:color="auto"/>
            <w:bottom w:val="none" w:sz="0" w:space="0" w:color="auto"/>
            <w:right w:val="none" w:sz="0" w:space="0" w:color="auto"/>
          </w:divBdr>
        </w:div>
      </w:divsChild>
    </w:div>
    <w:div w:id="1187330251">
      <w:bodyDiv w:val="1"/>
      <w:marLeft w:val="0"/>
      <w:marRight w:val="0"/>
      <w:marTop w:val="0"/>
      <w:marBottom w:val="0"/>
      <w:divBdr>
        <w:top w:val="none" w:sz="0" w:space="0" w:color="auto"/>
        <w:left w:val="none" w:sz="0" w:space="0" w:color="auto"/>
        <w:bottom w:val="none" w:sz="0" w:space="0" w:color="auto"/>
        <w:right w:val="none" w:sz="0" w:space="0" w:color="auto"/>
      </w:divBdr>
    </w:div>
    <w:div w:id="1251814062">
      <w:bodyDiv w:val="1"/>
      <w:marLeft w:val="0"/>
      <w:marRight w:val="0"/>
      <w:marTop w:val="0"/>
      <w:marBottom w:val="0"/>
      <w:divBdr>
        <w:top w:val="none" w:sz="0" w:space="0" w:color="auto"/>
        <w:left w:val="none" w:sz="0" w:space="0" w:color="auto"/>
        <w:bottom w:val="none" w:sz="0" w:space="0" w:color="auto"/>
        <w:right w:val="none" w:sz="0" w:space="0" w:color="auto"/>
      </w:divBdr>
    </w:div>
    <w:div w:id="1835992969">
      <w:bodyDiv w:val="1"/>
      <w:marLeft w:val="0"/>
      <w:marRight w:val="0"/>
      <w:marTop w:val="0"/>
      <w:marBottom w:val="0"/>
      <w:divBdr>
        <w:top w:val="none" w:sz="0" w:space="0" w:color="auto"/>
        <w:left w:val="none" w:sz="0" w:space="0" w:color="auto"/>
        <w:bottom w:val="none" w:sz="0" w:space="0" w:color="auto"/>
        <w:right w:val="none" w:sz="0" w:space="0" w:color="auto"/>
      </w:divBdr>
    </w:div>
    <w:div w:id="193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fa.com/clubsandleagu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ootballfoundation.org.uk/game-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co.uk/coronavir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canmail.trustwave.com/?c=13415&amp;d=4JfP4OwsSuiG-0mHT4yzVmnhidu3OIE4qb2HH4gT7w&amp;u=https%3a%2f%2fwww%2egov%2euk%2fguidance%2fcoronavirus-covid-19-safer-travel-guidance-for-passenger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56E00-C3B5-4F7B-BFA0-F942CBE7FFD0}">
  <ds:schemaRefs>
    <ds:schemaRef ds:uri="http://schemas.microsoft.com/sharepoint/v3/contenttype/forms"/>
  </ds:schemaRefs>
</ds:datastoreItem>
</file>

<file path=customXml/itemProps2.xml><?xml version="1.0" encoding="utf-8"?>
<ds:datastoreItem xmlns:ds="http://schemas.openxmlformats.org/officeDocument/2006/customXml" ds:itemID="{8D5045AC-C235-41AD-9325-F118407C7E54}">
  <ds:schemaRefs>
    <ds:schemaRef ds:uri="26398dda-fedc-4d4b-aa62-affcb1c1c31b"/>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5b26b628-cc2c-4a8d-827a-ea762360978e"/>
    <ds:schemaRef ds:uri="http://www.w3.org/XML/1998/namespace"/>
  </ds:schemaRefs>
</ds:datastoreItem>
</file>

<file path=customXml/itemProps3.xml><?xml version="1.0" encoding="utf-8"?>
<ds:datastoreItem xmlns:ds="http://schemas.openxmlformats.org/officeDocument/2006/customXml" ds:itemID="{D5331EFF-8C35-4178-905D-AA87A458A466}"/>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Swoffer</dc:creator>
  <cp:keywords/>
  <dc:description/>
  <cp:lastModifiedBy>Paul Dolan</cp:lastModifiedBy>
  <cp:revision>12</cp:revision>
  <dcterms:created xsi:type="dcterms:W3CDTF">2021-03-23T18:43:00Z</dcterms:created>
  <dcterms:modified xsi:type="dcterms:W3CDTF">2021-03-24T11:04:00Z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